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9C51" w14:textId="77777777" w:rsidR="00044696" w:rsidRDefault="00044696" w:rsidP="00DE51F6">
      <w:pPr>
        <w:jc w:val="center"/>
        <w:rPr>
          <w:rFonts w:ascii="Open Sans" w:hAnsi="Open Sans" w:cs="Open Sans"/>
          <w:b/>
          <w:sz w:val="28"/>
          <w:szCs w:val="28"/>
        </w:rPr>
      </w:pPr>
      <w:bookmarkStart w:id="0" w:name="_Toc472760023"/>
      <w:r>
        <w:rPr>
          <w:noProof/>
          <w:lang w:eastAsia="en-GB"/>
        </w:rPr>
        <w:drawing>
          <wp:anchor distT="0" distB="0" distL="114300" distR="114300" simplePos="0" relativeHeight="251658240" behindDoc="1" locked="0" layoutInCell="1" allowOverlap="1" wp14:anchorId="343530D0" wp14:editId="0A4C8573">
            <wp:simplePos x="0" y="0"/>
            <wp:positionH relativeFrom="margin">
              <wp:align>right</wp:align>
            </wp:positionH>
            <wp:positionV relativeFrom="paragraph">
              <wp:posOffset>-133350</wp:posOffset>
            </wp:positionV>
            <wp:extent cx="1621790" cy="8597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859790"/>
                    </a:xfrm>
                    <a:prstGeom prst="rect">
                      <a:avLst/>
                    </a:prstGeom>
                    <a:noFill/>
                  </pic:spPr>
                </pic:pic>
              </a:graphicData>
            </a:graphic>
          </wp:anchor>
        </w:drawing>
      </w:r>
      <w:bookmarkEnd w:id="0"/>
    </w:p>
    <w:p w14:paraId="6FA036DC" w14:textId="73DB42C6" w:rsidR="00A132E1" w:rsidRPr="00A67712" w:rsidRDefault="00A132E1" w:rsidP="00DE51F6">
      <w:pPr>
        <w:jc w:val="center"/>
        <w:rPr>
          <w:rFonts w:ascii="Open Sans" w:hAnsi="Open Sans" w:cs="Open Sans"/>
          <w:b/>
          <w:sz w:val="28"/>
          <w:szCs w:val="28"/>
        </w:rPr>
      </w:pPr>
      <w:r w:rsidRPr="00A67712">
        <w:rPr>
          <w:rFonts w:ascii="Open Sans" w:hAnsi="Open Sans" w:cs="Open Sans"/>
          <w:b/>
          <w:sz w:val="28"/>
          <w:szCs w:val="28"/>
        </w:rPr>
        <w:t>Job Description</w:t>
      </w:r>
    </w:p>
    <w:p w14:paraId="70657F7E" w14:textId="77777777" w:rsidR="00A132E1" w:rsidRDefault="00A132E1" w:rsidP="00A132E1">
      <w:pPr>
        <w:rPr>
          <w:rFonts w:ascii="Arial" w:hAnsi="Arial" w:cs="Arial"/>
          <w:sz w:val="36"/>
        </w:rPr>
      </w:pPr>
    </w:p>
    <w:p w14:paraId="00D9026F" w14:textId="77777777" w:rsidR="00A132E1" w:rsidRPr="00946895" w:rsidRDefault="00A132E1" w:rsidP="00A132E1">
      <w:pPr>
        <w:rPr>
          <w:rFonts w:ascii="Arial" w:hAnsi="Arial" w:cs="Arial"/>
          <w:sz w:val="24"/>
          <w:szCs w:val="24"/>
        </w:rPr>
      </w:pPr>
    </w:p>
    <w:p w14:paraId="203F00F7" w14:textId="77777777" w:rsidR="00A132E1" w:rsidRPr="003D450A" w:rsidRDefault="00A132E1" w:rsidP="00A132E1">
      <w:pPr>
        <w:rPr>
          <w:rFonts w:ascii="Open Sans" w:hAnsi="Open Sans" w:cs="Open Sans"/>
          <w:sz w:val="22"/>
          <w:szCs w:val="22"/>
        </w:rPr>
      </w:pPr>
      <w:r w:rsidRPr="003D450A">
        <w:rPr>
          <w:rFonts w:ascii="Open Sans" w:hAnsi="Open Sans" w:cs="Open Sans"/>
          <w:b/>
          <w:sz w:val="22"/>
          <w:szCs w:val="22"/>
        </w:rPr>
        <w:t xml:space="preserve">Role: </w:t>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b/>
          <w:sz w:val="22"/>
          <w:szCs w:val="22"/>
        </w:rPr>
        <w:tab/>
      </w:r>
      <w:r>
        <w:rPr>
          <w:rFonts w:ascii="Open Sans" w:hAnsi="Open Sans" w:cs="Open Sans"/>
          <w:sz w:val="22"/>
          <w:szCs w:val="22"/>
        </w:rPr>
        <w:t xml:space="preserve">Mental Health </w:t>
      </w:r>
      <w:r w:rsidRPr="003D450A">
        <w:rPr>
          <w:rFonts w:ascii="Open Sans" w:hAnsi="Open Sans" w:cs="Open Sans"/>
          <w:sz w:val="22"/>
          <w:szCs w:val="22"/>
        </w:rPr>
        <w:t xml:space="preserve">Caseworker </w:t>
      </w:r>
    </w:p>
    <w:p w14:paraId="2C14D6C1" w14:textId="77777777" w:rsidR="00A132E1" w:rsidRPr="003D450A" w:rsidRDefault="00A132E1" w:rsidP="00A132E1">
      <w:pPr>
        <w:rPr>
          <w:rFonts w:ascii="Open Sans" w:hAnsi="Open Sans" w:cs="Open Sans"/>
          <w:b/>
          <w:sz w:val="22"/>
          <w:szCs w:val="22"/>
        </w:rPr>
      </w:pPr>
      <w:r w:rsidRPr="003D450A">
        <w:rPr>
          <w:rFonts w:ascii="Open Sans" w:hAnsi="Open Sans" w:cs="Open Sans"/>
          <w:b/>
          <w:sz w:val="22"/>
          <w:szCs w:val="22"/>
        </w:rPr>
        <w:t xml:space="preserve">Reporting to: </w:t>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sz w:val="22"/>
          <w:szCs w:val="22"/>
        </w:rPr>
        <w:t>One25</w:t>
      </w:r>
      <w:r w:rsidRPr="003D450A">
        <w:rPr>
          <w:rFonts w:ascii="Open Sans" w:hAnsi="Open Sans" w:cs="Open Sans"/>
          <w:b/>
          <w:sz w:val="22"/>
          <w:szCs w:val="22"/>
        </w:rPr>
        <w:t xml:space="preserve"> </w:t>
      </w:r>
      <w:r w:rsidRPr="003D450A">
        <w:rPr>
          <w:rFonts w:ascii="Open Sans" w:hAnsi="Open Sans" w:cs="Open Sans"/>
          <w:sz w:val="22"/>
          <w:szCs w:val="22"/>
        </w:rPr>
        <w:t>Services Manager</w:t>
      </w:r>
      <w:r w:rsidRPr="003D450A">
        <w:rPr>
          <w:rFonts w:ascii="Open Sans" w:hAnsi="Open Sans" w:cs="Open Sans"/>
          <w:b/>
          <w:sz w:val="22"/>
          <w:szCs w:val="22"/>
        </w:rPr>
        <w:t xml:space="preserve"> </w:t>
      </w:r>
    </w:p>
    <w:p w14:paraId="6A1D9B2D" w14:textId="77777777" w:rsidR="00A132E1" w:rsidRPr="003D450A" w:rsidRDefault="00A132E1" w:rsidP="00A132E1">
      <w:pPr>
        <w:rPr>
          <w:rFonts w:ascii="Open Sans" w:hAnsi="Open Sans" w:cs="Open Sans"/>
          <w:b/>
          <w:sz w:val="22"/>
          <w:szCs w:val="22"/>
        </w:rPr>
      </w:pPr>
      <w:r w:rsidRPr="003D450A">
        <w:rPr>
          <w:rFonts w:ascii="Open Sans" w:hAnsi="Open Sans" w:cs="Open Sans"/>
          <w:b/>
          <w:sz w:val="22"/>
          <w:szCs w:val="22"/>
        </w:rPr>
        <w:t xml:space="preserve">Location: </w:t>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b/>
          <w:sz w:val="22"/>
          <w:szCs w:val="22"/>
        </w:rPr>
        <w:tab/>
      </w:r>
      <w:r w:rsidRPr="003D450A">
        <w:rPr>
          <w:rFonts w:ascii="Open Sans" w:hAnsi="Open Sans" w:cs="Open Sans"/>
          <w:sz w:val="22"/>
          <w:szCs w:val="22"/>
        </w:rPr>
        <w:t xml:space="preserve">St Pauls, Bristol </w:t>
      </w:r>
    </w:p>
    <w:p w14:paraId="0CD70982" w14:textId="77777777" w:rsidR="00A132E1" w:rsidRPr="003D450A" w:rsidRDefault="00A132E1" w:rsidP="00A132E1">
      <w:pPr>
        <w:rPr>
          <w:rFonts w:ascii="Open Sans" w:hAnsi="Open Sans" w:cs="Open Sans"/>
          <w:b/>
          <w:sz w:val="22"/>
          <w:szCs w:val="22"/>
        </w:rPr>
      </w:pPr>
    </w:p>
    <w:p w14:paraId="309472E1" w14:textId="3EBEB8AA" w:rsidR="00A132E1" w:rsidRPr="00A67712" w:rsidRDefault="00A132E1" w:rsidP="00A132E1">
      <w:pPr>
        <w:spacing w:after="218"/>
        <w:ind w:right="279"/>
        <w:rPr>
          <w:rFonts w:ascii="Open Sans" w:eastAsia="Open Sans" w:hAnsi="Open Sans" w:cs="Open Sans"/>
          <w:color w:val="000000"/>
          <w:sz w:val="22"/>
          <w:szCs w:val="22"/>
          <w:lang w:eastAsia="en-GB"/>
        </w:rPr>
      </w:pPr>
      <w:r w:rsidRPr="6F7B909B">
        <w:rPr>
          <w:rFonts w:ascii="Open Sans" w:hAnsi="Open Sans" w:cs="Open Sans"/>
          <w:b/>
          <w:bCs/>
          <w:sz w:val="22"/>
          <w:szCs w:val="22"/>
        </w:rPr>
        <w:t xml:space="preserve">Job Purpose: </w:t>
      </w:r>
      <w:r w:rsidRPr="6F7B909B">
        <w:rPr>
          <w:rFonts w:ascii="Open Sans" w:eastAsia="Open Sans" w:hAnsi="Open Sans" w:cs="Open Sans"/>
          <w:color w:val="000000" w:themeColor="text1"/>
          <w:sz w:val="22"/>
          <w:szCs w:val="22"/>
          <w:lang w:eastAsia="en-GB"/>
        </w:rPr>
        <w:t xml:space="preserve">To support women who are street sex working and are not engaged, or find it challenging to engage with, mental health services. The role will be focussed on each women’s individual needs and goals, and you will work closely with relevant partner agencies to deliver this. </w:t>
      </w:r>
    </w:p>
    <w:p w14:paraId="4A07F37C" w14:textId="77777777" w:rsidR="00A132E1" w:rsidRPr="00F26178" w:rsidRDefault="00A132E1" w:rsidP="00A132E1">
      <w:pPr>
        <w:spacing w:after="120"/>
        <w:rPr>
          <w:rFonts w:ascii="Open Sans" w:hAnsi="Open Sans" w:cs="Open Sans"/>
          <w:sz w:val="22"/>
          <w:szCs w:val="22"/>
        </w:rPr>
      </w:pPr>
      <w:r w:rsidRPr="00F26178">
        <w:rPr>
          <w:rFonts w:ascii="Open Sans" w:hAnsi="Open Sans" w:cs="Open Sans"/>
          <w:b/>
          <w:sz w:val="22"/>
          <w:szCs w:val="22"/>
        </w:rPr>
        <w:t xml:space="preserve">Job accountabilities: </w:t>
      </w:r>
    </w:p>
    <w:p w14:paraId="2E14BC68" w14:textId="34DDE061" w:rsidR="00A132E1" w:rsidRDefault="00A132E1" w:rsidP="00E95F0D">
      <w:pPr>
        <w:pStyle w:val="ListParagraph"/>
        <w:numPr>
          <w:ilvl w:val="0"/>
          <w:numId w:val="9"/>
        </w:numPr>
        <w:ind w:right="279"/>
        <w:rPr>
          <w:rFonts w:ascii="Open Sans" w:eastAsia="Open Sans" w:hAnsi="Open Sans" w:cs="Open Sans"/>
          <w:color w:val="000000"/>
          <w:lang w:eastAsia="en-GB"/>
        </w:rPr>
      </w:pPr>
      <w:r w:rsidRPr="00A67712">
        <w:rPr>
          <w:rFonts w:ascii="Open Sans" w:eastAsia="Open Sans" w:hAnsi="Open Sans" w:cs="Open Sans"/>
          <w:color w:val="000000"/>
          <w:lang w:eastAsia="en-GB"/>
        </w:rPr>
        <w:t xml:space="preserve">Provide case management to women </w:t>
      </w:r>
      <w:r>
        <w:rPr>
          <w:rFonts w:ascii="Open Sans" w:eastAsia="Open Sans" w:hAnsi="Open Sans" w:cs="Open Sans"/>
          <w:color w:val="000000"/>
          <w:lang w:eastAsia="en-GB"/>
        </w:rPr>
        <w:t xml:space="preserve">who street sex work </w:t>
      </w:r>
      <w:r w:rsidRPr="00A67712">
        <w:rPr>
          <w:rFonts w:ascii="Open Sans" w:eastAsia="Open Sans" w:hAnsi="Open Sans" w:cs="Open Sans"/>
          <w:color w:val="000000"/>
          <w:lang w:eastAsia="en-GB"/>
        </w:rPr>
        <w:t xml:space="preserve">who </w:t>
      </w:r>
      <w:r>
        <w:rPr>
          <w:rFonts w:ascii="Open Sans" w:eastAsia="Open Sans" w:hAnsi="Open Sans" w:cs="Open Sans"/>
          <w:color w:val="000000"/>
          <w:lang w:eastAsia="en-GB"/>
        </w:rPr>
        <w:t>are</w:t>
      </w:r>
      <w:r w:rsidRPr="00A67712">
        <w:rPr>
          <w:rFonts w:ascii="Open Sans" w:eastAsia="Open Sans" w:hAnsi="Open Sans" w:cs="Open Sans"/>
          <w:color w:val="000000"/>
          <w:lang w:eastAsia="en-GB"/>
        </w:rPr>
        <w:t xml:space="preserve"> unable to</w:t>
      </w:r>
      <w:r>
        <w:rPr>
          <w:rFonts w:ascii="Open Sans" w:eastAsia="Open Sans" w:hAnsi="Open Sans" w:cs="Open Sans"/>
          <w:color w:val="000000"/>
          <w:lang w:eastAsia="en-GB"/>
        </w:rPr>
        <w:t xml:space="preserve"> access</w:t>
      </w:r>
      <w:r w:rsidRPr="00A67712">
        <w:rPr>
          <w:rFonts w:ascii="Open Sans" w:eastAsia="Open Sans" w:hAnsi="Open Sans" w:cs="Open Sans"/>
          <w:color w:val="000000"/>
          <w:lang w:eastAsia="en-GB"/>
        </w:rPr>
        <w:t xml:space="preserve"> mainstream mental health services.   </w:t>
      </w:r>
    </w:p>
    <w:p w14:paraId="2F0F2C03" w14:textId="212BD3A5" w:rsidR="0064226C" w:rsidRPr="00DA6DAB" w:rsidRDefault="005D71FF" w:rsidP="00E95F0D">
      <w:pPr>
        <w:pStyle w:val="ListParagraph"/>
        <w:numPr>
          <w:ilvl w:val="0"/>
          <w:numId w:val="9"/>
        </w:numPr>
        <w:ind w:right="279"/>
        <w:rPr>
          <w:rFonts w:ascii="Open Sans" w:eastAsia="Open Sans" w:hAnsi="Open Sans" w:cs="Open Sans"/>
          <w:color w:val="000000"/>
          <w:lang w:eastAsia="en-GB"/>
        </w:rPr>
      </w:pPr>
      <w:r>
        <w:rPr>
          <w:rFonts w:ascii="Open Sans" w:eastAsia="Open Sans" w:hAnsi="Open Sans" w:cs="Open Sans"/>
          <w:color w:val="000000"/>
          <w:lang w:eastAsia="en-GB"/>
        </w:rPr>
        <w:t>I</w:t>
      </w:r>
      <w:r w:rsidR="00565782">
        <w:rPr>
          <w:rFonts w:ascii="Open Sans" w:eastAsia="Open Sans" w:hAnsi="Open Sans" w:cs="Open Sans"/>
          <w:color w:val="000000"/>
          <w:lang w:eastAsia="en-GB"/>
        </w:rPr>
        <w:t>ncrease e</w:t>
      </w:r>
      <w:r w:rsidR="00A132E1" w:rsidRPr="00A67712">
        <w:rPr>
          <w:rFonts w:ascii="Open Sans" w:eastAsia="Open Sans" w:hAnsi="Open Sans" w:cs="Open Sans"/>
          <w:color w:val="000000"/>
          <w:lang w:eastAsia="en-GB"/>
        </w:rPr>
        <w:t>ngagement</w:t>
      </w:r>
      <w:r w:rsidR="00565782">
        <w:rPr>
          <w:rFonts w:ascii="Open Sans" w:eastAsia="Open Sans" w:hAnsi="Open Sans" w:cs="Open Sans"/>
          <w:color w:val="000000"/>
          <w:lang w:eastAsia="en-GB"/>
        </w:rPr>
        <w:t xml:space="preserve"> </w:t>
      </w:r>
      <w:r w:rsidR="00565782" w:rsidRPr="00A67712">
        <w:rPr>
          <w:rFonts w:ascii="Open Sans" w:eastAsia="Open Sans" w:hAnsi="Open Sans" w:cs="Open Sans"/>
          <w:color w:val="000000"/>
          <w:lang w:eastAsia="en-GB"/>
        </w:rPr>
        <w:t>and improve wellbeing</w:t>
      </w:r>
      <w:r w:rsidR="00A132E1" w:rsidRPr="00A67712">
        <w:rPr>
          <w:rFonts w:ascii="Open Sans" w:eastAsia="Open Sans" w:hAnsi="Open Sans" w:cs="Open Sans"/>
          <w:color w:val="000000"/>
          <w:lang w:eastAsia="en-GB"/>
        </w:rPr>
        <w:t xml:space="preserve"> </w:t>
      </w:r>
      <w:r w:rsidR="00565782">
        <w:rPr>
          <w:rFonts w:ascii="Open Sans" w:eastAsia="Open Sans" w:hAnsi="Open Sans" w:cs="Open Sans"/>
          <w:color w:val="000000"/>
          <w:lang w:eastAsia="en-GB"/>
        </w:rPr>
        <w:t>by delivering a range of interventions</w:t>
      </w:r>
      <w:r w:rsidR="00A132E1" w:rsidRPr="00A67712">
        <w:rPr>
          <w:rFonts w:ascii="Open Sans" w:eastAsia="Open Sans" w:hAnsi="Open Sans" w:cs="Open Sans"/>
          <w:color w:val="000000"/>
          <w:lang w:eastAsia="en-GB"/>
        </w:rPr>
        <w:t xml:space="preserve"> to women living with complex</w:t>
      </w:r>
      <w:r w:rsidR="00A132E1" w:rsidRPr="00A67712">
        <w:rPr>
          <w:rFonts w:ascii="Open Sans" w:eastAsia="Open Sans" w:hAnsi="Open Sans" w:cs="Open Sans"/>
          <w:color w:val="339966"/>
          <w:lang w:eastAsia="en-GB"/>
        </w:rPr>
        <w:t xml:space="preserve"> </w:t>
      </w:r>
      <w:r w:rsidR="00A132E1" w:rsidRPr="00A67712">
        <w:rPr>
          <w:rFonts w:ascii="Open Sans" w:eastAsia="Open Sans" w:hAnsi="Open Sans" w:cs="Open Sans"/>
          <w:color w:val="000000"/>
          <w:lang w:eastAsia="en-GB"/>
        </w:rPr>
        <w:t xml:space="preserve">and chaotic lives.   </w:t>
      </w:r>
    </w:p>
    <w:p w14:paraId="6BAAEF97" w14:textId="18FAB65D" w:rsidR="00A132E1" w:rsidRDefault="0050767C" w:rsidP="00E95F0D">
      <w:pPr>
        <w:pStyle w:val="ListParagraph"/>
        <w:numPr>
          <w:ilvl w:val="0"/>
          <w:numId w:val="9"/>
        </w:numPr>
        <w:ind w:right="279"/>
        <w:rPr>
          <w:rFonts w:ascii="Open Sans" w:eastAsia="Open Sans" w:hAnsi="Open Sans" w:cs="Open Sans"/>
          <w:color w:val="000000"/>
          <w:lang w:eastAsia="en-GB"/>
        </w:rPr>
      </w:pPr>
      <w:r>
        <w:rPr>
          <w:rFonts w:ascii="Open Sans" w:eastAsia="Open Sans" w:hAnsi="Open Sans" w:cs="Open Sans"/>
          <w:color w:val="000000"/>
          <w:lang w:eastAsia="en-GB"/>
        </w:rPr>
        <w:t>C</w:t>
      </w:r>
      <w:r w:rsidR="003F2C2C">
        <w:rPr>
          <w:rFonts w:ascii="Open Sans" w:eastAsia="Open Sans" w:hAnsi="Open Sans" w:cs="Open Sans"/>
          <w:color w:val="000000"/>
          <w:lang w:eastAsia="en-GB"/>
        </w:rPr>
        <w:t>o-produce</w:t>
      </w:r>
      <w:r w:rsidR="00A132E1" w:rsidRPr="00A67712">
        <w:rPr>
          <w:rFonts w:ascii="Open Sans" w:eastAsia="Open Sans" w:hAnsi="Open Sans" w:cs="Open Sans"/>
          <w:color w:val="000000"/>
          <w:lang w:eastAsia="en-GB"/>
        </w:rPr>
        <w:t xml:space="preserve"> </w:t>
      </w:r>
      <w:r w:rsidR="003F2C2C">
        <w:rPr>
          <w:rFonts w:ascii="Open Sans" w:eastAsia="Open Sans" w:hAnsi="Open Sans" w:cs="Open Sans"/>
          <w:color w:val="000000"/>
          <w:lang w:eastAsia="en-GB"/>
        </w:rPr>
        <w:t xml:space="preserve">and deliver </w:t>
      </w:r>
      <w:r w:rsidR="00A132E1" w:rsidRPr="00A67712">
        <w:rPr>
          <w:rFonts w:ascii="Open Sans" w:eastAsia="Open Sans" w:hAnsi="Open Sans" w:cs="Open Sans"/>
          <w:color w:val="000000"/>
          <w:lang w:eastAsia="en-GB"/>
        </w:rPr>
        <w:t xml:space="preserve">crisis </w:t>
      </w:r>
      <w:r w:rsidR="00824C40">
        <w:rPr>
          <w:rFonts w:ascii="Open Sans" w:eastAsia="Open Sans" w:hAnsi="Open Sans" w:cs="Open Sans"/>
          <w:color w:val="000000"/>
          <w:lang w:eastAsia="en-GB"/>
        </w:rPr>
        <w:t xml:space="preserve">and recovery </w:t>
      </w:r>
      <w:r w:rsidR="00A132E1" w:rsidRPr="00A67712">
        <w:rPr>
          <w:rFonts w:ascii="Open Sans" w:eastAsia="Open Sans" w:hAnsi="Open Sans" w:cs="Open Sans"/>
          <w:color w:val="000000"/>
          <w:lang w:eastAsia="en-GB"/>
        </w:rPr>
        <w:t>plans</w:t>
      </w:r>
      <w:r w:rsidR="00824C40">
        <w:rPr>
          <w:rFonts w:ascii="Open Sans" w:eastAsia="Open Sans" w:hAnsi="Open Sans" w:cs="Open Sans"/>
          <w:color w:val="000000"/>
          <w:lang w:eastAsia="en-GB"/>
        </w:rPr>
        <w:t>, working alongside</w:t>
      </w:r>
      <w:r>
        <w:rPr>
          <w:rFonts w:ascii="Open Sans" w:eastAsia="Open Sans" w:hAnsi="Open Sans" w:cs="Open Sans"/>
          <w:color w:val="000000"/>
          <w:lang w:eastAsia="en-GB"/>
        </w:rPr>
        <w:t xml:space="preserve"> </w:t>
      </w:r>
      <w:r w:rsidR="00D90307">
        <w:rPr>
          <w:rFonts w:ascii="Open Sans" w:eastAsia="Open Sans" w:hAnsi="Open Sans" w:cs="Open Sans"/>
          <w:color w:val="000000"/>
          <w:lang w:eastAsia="en-GB"/>
        </w:rPr>
        <w:t xml:space="preserve">women and other </w:t>
      </w:r>
      <w:r w:rsidR="00824C40">
        <w:rPr>
          <w:rFonts w:ascii="Open Sans" w:eastAsia="Open Sans" w:hAnsi="Open Sans" w:cs="Open Sans"/>
          <w:color w:val="000000"/>
          <w:lang w:eastAsia="en-GB"/>
        </w:rPr>
        <w:t>services</w:t>
      </w:r>
      <w:r w:rsidR="00D90307">
        <w:rPr>
          <w:rFonts w:ascii="Open Sans" w:eastAsia="Open Sans" w:hAnsi="Open Sans" w:cs="Open Sans"/>
          <w:color w:val="000000"/>
          <w:lang w:eastAsia="en-GB"/>
        </w:rPr>
        <w:t xml:space="preserve"> and stakeholders. </w:t>
      </w:r>
    </w:p>
    <w:p w14:paraId="1A28A8E4" w14:textId="0D2E91F8" w:rsidR="00A132E1" w:rsidRDefault="008429A5" w:rsidP="00E95F0D">
      <w:pPr>
        <w:pStyle w:val="ListParagraph"/>
        <w:numPr>
          <w:ilvl w:val="0"/>
          <w:numId w:val="9"/>
        </w:numPr>
        <w:ind w:right="279"/>
        <w:rPr>
          <w:rFonts w:ascii="Open Sans" w:eastAsia="Open Sans" w:hAnsi="Open Sans" w:cs="Open Sans"/>
          <w:color w:val="000000"/>
          <w:lang w:eastAsia="en-GB"/>
        </w:rPr>
      </w:pPr>
      <w:r>
        <w:rPr>
          <w:rFonts w:ascii="Open Sans" w:eastAsia="Open Sans" w:hAnsi="Open Sans" w:cs="Open Sans"/>
          <w:color w:val="000000"/>
          <w:lang w:eastAsia="en-GB"/>
        </w:rPr>
        <w:t>Collaborate with external partners</w:t>
      </w:r>
      <w:r w:rsidR="00464ECF">
        <w:rPr>
          <w:rFonts w:ascii="Open Sans" w:eastAsia="Open Sans" w:hAnsi="Open Sans" w:cs="Open Sans"/>
          <w:color w:val="000000"/>
          <w:lang w:eastAsia="en-GB"/>
        </w:rPr>
        <w:t xml:space="preserve"> </w:t>
      </w:r>
      <w:r w:rsidR="00FB16EB">
        <w:rPr>
          <w:rFonts w:ascii="Open Sans" w:eastAsia="Open Sans" w:hAnsi="Open Sans" w:cs="Open Sans"/>
          <w:color w:val="000000"/>
          <w:lang w:eastAsia="en-GB"/>
        </w:rPr>
        <w:t xml:space="preserve">to </w:t>
      </w:r>
      <w:r w:rsidR="00AD1285">
        <w:rPr>
          <w:rFonts w:ascii="Open Sans" w:eastAsia="Open Sans" w:hAnsi="Open Sans" w:cs="Open Sans"/>
          <w:color w:val="000000"/>
          <w:lang w:eastAsia="en-GB"/>
        </w:rPr>
        <w:t xml:space="preserve">undertake case reviews, identify gaps in services and </w:t>
      </w:r>
      <w:r w:rsidR="00FB16EB">
        <w:rPr>
          <w:rFonts w:ascii="Open Sans" w:eastAsia="Open Sans" w:hAnsi="Open Sans" w:cs="Open Sans"/>
          <w:color w:val="000000"/>
          <w:lang w:eastAsia="en-GB"/>
        </w:rPr>
        <w:t>provide specialist advice</w:t>
      </w:r>
      <w:r w:rsidR="000C573E">
        <w:rPr>
          <w:rFonts w:ascii="Open Sans" w:eastAsia="Open Sans" w:hAnsi="Open Sans" w:cs="Open Sans"/>
          <w:color w:val="000000"/>
          <w:lang w:eastAsia="en-GB"/>
        </w:rPr>
        <w:t xml:space="preserve"> for working with women </w:t>
      </w:r>
      <w:r w:rsidR="00AD1285">
        <w:rPr>
          <w:rFonts w:ascii="Open Sans" w:eastAsia="Open Sans" w:hAnsi="Open Sans" w:cs="Open Sans"/>
          <w:color w:val="000000"/>
          <w:lang w:eastAsia="en-GB"/>
        </w:rPr>
        <w:t xml:space="preserve">with mental health needs. </w:t>
      </w:r>
    </w:p>
    <w:p w14:paraId="22479AFE" w14:textId="77777777" w:rsidR="00F732C8" w:rsidRPr="00F732C8" w:rsidRDefault="00A132E1" w:rsidP="00E95F0D">
      <w:pPr>
        <w:pStyle w:val="ListParagraph"/>
        <w:numPr>
          <w:ilvl w:val="0"/>
          <w:numId w:val="9"/>
        </w:numPr>
        <w:ind w:right="279"/>
        <w:rPr>
          <w:rFonts w:ascii="Open Sans" w:eastAsia="Open Sans" w:hAnsi="Open Sans" w:cs="Open Sans"/>
          <w:color w:val="000000"/>
          <w:lang w:eastAsia="en-GB"/>
        </w:rPr>
      </w:pPr>
      <w:r w:rsidRPr="00A67712">
        <w:rPr>
          <w:rFonts w:ascii="Open Sans" w:hAnsi="Open Sans" w:cs="Open Sans"/>
        </w:rPr>
        <w:t xml:space="preserve">To </w:t>
      </w:r>
      <w:r w:rsidR="00F732C8">
        <w:rPr>
          <w:rFonts w:ascii="Open Sans" w:hAnsi="Open Sans" w:cs="Open Sans"/>
        </w:rPr>
        <w:t>ensure compliance with all Safeguarding and</w:t>
      </w:r>
      <w:r w:rsidR="00B51069">
        <w:rPr>
          <w:rFonts w:ascii="Open Sans" w:hAnsi="Open Sans" w:cs="Open Sans"/>
        </w:rPr>
        <w:t xml:space="preserve"> </w:t>
      </w:r>
      <w:r>
        <w:rPr>
          <w:rFonts w:ascii="Open Sans" w:hAnsi="Open Sans" w:cs="Open Sans"/>
        </w:rPr>
        <w:t>D</w:t>
      </w:r>
      <w:r w:rsidRPr="00A67712">
        <w:rPr>
          <w:rFonts w:ascii="Open Sans" w:hAnsi="Open Sans" w:cs="Open Sans"/>
        </w:rPr>
        <w:t xml:space="preserve">ata </w:t>
      </w:r>
      <w:r>
        <w:rPr>
          <w:rFonts w:ascii="Open Sans" w:hAnsi="Open Sans" w:cs="Open Sans"/>
        </w:rPr>
        <w:t>P</w:t>
      </w:r>
      <w:r w:rsidRPr="00A67712">
        <w:rPr>
          <w:rFonts w:ascii="Open Sans" w:hAnsi="Open Sans" w:cs="Open Sans"/>
        </w:rPr>
        <w:t xml:space="preserve">rotection </w:t>
      </w:r>
      <w:r w:rsidR="00B51069">
        <w:rPr>
          <w:rFonts w:ascii="Open Sans" w:hAnsi="Open Sans" w:cs="Open Sans"/>
        </w:rPr>
        <w:t xml:space="preserve">protocols and </w:t>
      </w:r>
      <w:r w:rsidRPr="00A67712">
        <w:rPr>
          <w:rFonts w:ascii="Open Sans" w:hAnsi="Open Sans" w:cs="Open Sans"/>
        </w:rPr>
        <w:t xml:space="preserve">legislation.    </w:t>
      </w:r>
    </w:p>
    <w:p w14:paraId="7049B8D4" w14:textId="7DD34C24" w:rsidR="00F732C8" w:rsidRPr="00F732C8" w:rsidRDefault="00A132E1" w:rsidP="00E95F0D">
      <w:pPr>
        <w:pStyle w:val="ListParagraph"/>
        <w:numPr>
          <w:ilvl w:val="0"/>
          <w:numId w:val="9"/>
        </w:numPr>
        <w:ind w:right="279"/>
        <w:rPr>
          <w:rFonts w:ascii="Open Sans" w:eastAsia="Open Sans" w:hAnsi="Open Sans" w:cs="Open Sans"/>
          <w:color w:val="000000"/>
          <w:lang w:eastAsia="en-GB"/>
        </w:rPr>
      </w:pPr>
      <w:r w:rsidRPr="00F732C8">
        <w:rPr>
          <w:rFonts w:ascii="Open Sans" w:hAnsi="Open Sans" w:cs="Open Sans"/>
        </w:rPr>
        <w:t>Take part in One25’s night outreach van once a month and the On-Call rota once every 6-8 weeks</w:t>
      </w:r>
    </w:p>
    <w:p w14:paraId="372640DA" w14:textId="67743608" w:rsidR="007E35E4" w:rsidRPr="00E95F0D" w:rsidRDefault="007E35E4" w:rsidP="00E95F0D">
      <w:pPr>
        <w:pStyle w:val="ListParagraph"/>
        <w:numPr>
          <w:ilvl w:val="0"/>
          <w:numId w:val="9"/>
        </w:numPr>
        <w:ind w:right="279"/>
        <w:rPr>
          <w:rFonts w:ascii="Open Sans" w:eastAsia="Open Sans" w:hAnsi="Open Sans" w:cs="Open Sans"/>
          <w:color w:val="000000"/>
          <w:lang w:eastAsia="en-GB"/>
        </w:rPr>
      </w:pPr>
      <w:r w:rsidRPr="00F732C8">
        <w:rPr>
          <w:rFonts w:ascii="Open Sans" w:hAnsi="Open Sans" w:cs="Open Sans"/>
          <w:color w:val="000000" w:themeColor="text1"/>
        </w:rPr>
        <w:t>Any other duties that reasonably fall within the remit of the role.</w:t>
      </w:r>
    </w:p>
    <w:p w14:paraId="26D917DD" w14:textId="77777777" w:rsidR="00E95F0D" w:rsidRPr="00F732C8" w:rsidRDefault="00E95F0D" w:rsidP="00E95F0D">
      <w:pPr>
        <w:pStyle w:val="ListParagraph"/>
        <w:ind w:left="720" w:right="279" w:firstLine="0"/>
        <w:rPr>
          <w:rFonts w:ascii="Open Sans" w:eastAsia="Open Sans" w:hAnsi="Open Sans" w:cs="Open Sans"/>
          <w:color w:val="000000"/>
          <w:lang w:eastAsia="en-GB"/>
        </w:rPr>
      </w:pPr>
    </w:p>
    <w:p w14:paraId="4B557E86" w14:textId="2CD04FC9" w:rsidR="00F86B2D" w:rsidRPr="006178D9" w:rsidRDefault="00F86B2D" w:rsidP="006178D9">
      <w:pPr>
        <w:spacing w:after="120"/>
        <w:rPr>
          <w:rFonts w:ascii="Open Sans" w:hAnsi="Open Sans" w:cs="Open Sans"/>
          <w:sz w:val="22"/>
          <w:szCs w:val="22"/>
        </w:rPr>
      </w:pPr>
      <w:r>
        <w:rPr>
          <w:rFonts w:ascii="Open Sans" w:hAnsi="Open Sans" w:cs="Open Sans"/>
          <w:b/>
          <w:sz w:val="22"/>
          <w:szCs w:val="22"/>
        </w:rPr>
        <w:t>Person Specification</w:t>
      </w:r>
      <w:r w:rsidRPr="00F86B2D">
        <w:rPr>
          <w:rFonts w:ascii="Open Sans" w:hAnsi="Open Sans" w:cs="Open Sans"/>
          <w:b/>
          <w:sz w:val="22"/>
          <w:szCs w:val="22"/>
        </w:rPr>
        <w:t xml:space="preserve">: </w:t>
      </w:r>
      <w:r w:rsidRPr="00F86B2D">
        <w:rPr>
          <w:rFonts w:ascii="Open Sans" w:hAnsi="Open Sans" w:cs="Open Sans"/>
        </w:rPr>
        <w:tab/>
      </w:r>
    </w:p>
    <w:p w14:paraId="0FDE76FB" w14:textId="672E0208" w:rsidR="006C351D" w:rsidRDefault="00F86B2D" w:rsidP="00FE7C75">
      <w:pPr>
        <w:pStyle w:val="ListParagraph"/>
        <w:numPr>
          <w:ilvl w:val="0"/>
          <w:numId w:val="16"/>
        </w:numPr>
        <w:rPr>
          <w:rFonts w:ascii="Open Sans" w:hAnsi="Open Sans" w:cs="Open Sans"/>
        </w:rPr>
      </w:pPr>
      <w:r w:rsidRPr="006C351D">
        <w:rPr>
          <w:rFonts w:ascii="Open Sans" w:hAnsi="Open Sans" w:cs="Open Sans"/>
        </w:rPr>
        <w:t xml:space="preserve">Knowledge, understanding and practical application of a range of </w:t>
      </w:r>
      <w:r w:rsidR="002B5F14" w:rsidRPr="006C351D">
        <w:rPr>
          <w:rFonts w:ascii="Open Sans" w:hAnsi="Open Sans" w:cs="Open Sans"/>
        </w:rPr>
        <w:t>evidence-based</w:t>
      </w:r>
      <w:r w:rsidRPr="006C351D">
        <w:rPr>
          <w:rFonts w:ascii="Open Sans" w:hAnsi="Open Sans" w:cs="Open Sans"/>
        </w:rPr>
        <w:t xml:space="preserve"> approaches (attachment theory, trauma informed</w:t>
      </w:r>
      <w:r w:rsidR="008E3132">
        <w:rPr>
          <w:rFonts w:ascii="Open Sans" w:hAnsi="Open Sans" w:cs="Open Sans"/>
        </w:rPr>
        <w:t>, PIE</w:t>
      </w:r>
      <w:r w:rsidRPr="006C351D">
        <w:rPr>
          <w:rFonts w:ascii="Open Sans" w:hAnsi="Open Sans" w:cs="Open Sans"/>
        </w:rPr>
        <w:t>)</w:t>
      </w:r>
    </w:p>
    <w:p w14:paraId="26EBDB90" w14:textId="1E5D7199" w:rsidR="002B5F14" w:rsidRDefault="00F86B2D" w:rsidP="00B2465A">
      <w:pPr>
        <w:pStyle w:val="ListParagraph"/>
        <w:numPr>
          <w:ilvl w:val="0"/>
          <w:numId w:val="16"/>
        </w:numPr>
        <w:rPr>
          <w:rFonts w:ascii="Open Sans" w:hAnsi="Open Sans" w:cs="Open Sans"/>
        </w:rPr>
      </w:pPr>
      <w:r w:rsidRPr="002B5F14">
        <w:rPr>
          <w:rFonts w:ascii="Open Sans" w:hAnsi="Open Sans" w:cs="Open Sans"/>
        </w:rPr>
        <w:t>Knowledge of the mental health issues that affect vulnerable women</w:t>
      </w:r>
    </w:p>
    <w:p w14:paraId="27CEA43B" w14:textId="1B78974D" w:rsidR="00F86B2D" w:rsidRDefault="00F86B2D" w:rsidP="00B2465A">
      <w:pPr>
        <w:pStyle w:val="ListParagraph"/>
        <w:numPr>
          <w:ilvl w:val="0"/>
          <w:numId w:val="16"/>
        </w:numPr>
        <w:rPr>
          <w:rFonts w:ascii="Open Sans" w:hAnsi="Open Sans" w:cs="Open Sans"/>
        </w:rPr>
      </w:pPr>
      <w:r w:rsidRPr="002B5F14">
        <w:rPr>
          <w:rFonts w:ascii="Open Sans" w:hAnsi="Open Sans" w:cs="Open Sans"/>
        </w:rPr>
        <w:t>Knowledge and commitment to implementation of safeguarding procedures</w:t>
      </w:r>
      <w:r w:rsidR="006178D9">
        <w:rPr>
          <w:rFonts w:ascii="Open Sans" w:hAnsi="Open Sans" w:cs="Open Sans"/>
        </w:rPr>
        <w:t xml:space="preserve"> and </w:t>
      </w:r>
      <w:r w:rsidR="00E95F0D">
        <w:rPr>
          <w:rFonts w:ascii="Open Sans" w:hAnsi="Open Sans" w:cs="Open Sans"/>
        </w:rPr>
        <w:t>managing risk</w:t>
      </w:r>
    </w:p>
    <w:p w14:paraId="6AAA526E" w14:textId="23293455" w:rsidR="006178D9" w:rsidRDefault="00754695" w:rsidP="00F86B2D">
      <w:pPr>
        <w:pStyle w:val="ListParagraph"/>
        <w:numPr>
          <w:ilvl w:val="0"/>
          <w:numId w:val="16"/>
        </w:numPr>
        <w:rPr>
          <w:rFonts w:ascii="Open Sans" w:hAnsi="Open Sans" w:cs="Open Sans"/>
        </w:rPr>
      </w:pPr>
      <w:r w:rsidRPr="00754695">
        <w:rPr>
          <w:rFonts w:ascii="Open Sans" w:hAnsi="Open Sans" w:cs="Open Sans"/>
        </w:rPr>
        <w:t>Ability to build strong relationships with partner agencies, influencing and advocating to improve outcomes for women</w:t>
      </w:r>
    </w:p>
    <w:p w14:paraId="4F03F2CC" w14:textId="78F44322" w:rsidR="0078292C" w:rsidRPr="00E95F0D" w:rsidRDefault="00F86B2D" w:rsidP="00C07434">
      <w:pPr>
        <w:pStyle w:val="ListParagraph"/>
        <w:numPr>
          <w:ilvl w:val="0"/>
          <w:numId w:val="16"/>
        </w:numPr>
        <w:rPr>
          <w:rFonts w:ascii="Open Sans" w:hAnsi="Open Sans" w:cs="Open Sans"/>
        </w:rPr>
      </w:pPr>
      <w:r w:rsidRPr="00E95F0D">
        <w:rPr>
          <w:rFonts w:ascii="Open Sans" w:hAnsi="Open Sans" w:cs="Open Sans"/>
        </w:rPr>
        <w:t>Understanding of vicarious trauma and self-care, and methods to reduce impact on self and team</w:t>
      </w:r>
    </w:p>
    <w:p w14:paraId="658667EE" w14:textId="77777777" w:rsidR="0078292C" w:rsidRPr="008A240A" w:rsidRDefault="0078292C" w:rsidP="0078292C">
      <w:pPr>
        <w:pStyle w:val="ListParagraph"/>
        <w:widowControl/>
        <w:numPr>
          <w:ilvl w:val="0"/>
          <w:numId w:val="17"/>
        </w:numPr>
        <w:autoSpaceDE/>
        <w:autoSpaceDN/>
        <w:contextualSpacing/>
        <w:rPr>
          <w:rFonts w:ascii="Open Sans" w:hAnsi="Open Sans" w:cs="Open Sans"/>
          <w:color w:val="000000" w:themeColor="text1"/>
        </w:rPr>
      </w:pPr>
      <w:r>
        <w:rPr>
          <w:rFonts w:ascii="Open Sans" w:hAnsi="Open Sans" w:cs="Open Sans"/>
          <w:color w:val="000000" w:themeColor="text1"/>
        </w:rPr>
        <w:t>Highly organised and able</w:t>
      </w:r>
      <w:r w:rsidRPr="008A240A">
        <w:rPr>
          <w:rFonts w:ascii="Open Sans" w:hAnsi="Open Sans" w:cs="Open Sans"/>
          <w:color w:val="000000" w:themeColor="text1"/>
        </w:rPr>
        <w:t xml:space="preserve"> to </w:t>
      </w:r>
      <w:r>
        <w:rPr>
          <w:rFonts w:ascii="Open Sans" w:hAnsi="Open Sans" w:cs="Open Sans"/>
          <w:color w:val="000000" w:themeColor="text1"/>
        </w:rPr>
        <w:t xml:space="preserve">plan, </w:t>
      </w:r>
      <w:r w:rsidRPr="008A240A">
        <w:rPr>
          <w:rFonts w:ascii="Open Sans" w:hAnsi="Open Sans" w:cs="Open Sans"/>
          <w:color w:val="000000" w:themeColor="text1"/>
        </w:rPr>
        <w:t xml:space="preserve">manage </w:t>
      </w:r>
      <w:r>
        <w:rPr>
          <w:rFonts w:ascii="Open Sans" w:hAnsi="Open Sans" w:cs="Open Sans"/>
          <w:color w:val="000000" w:themeColor="text1"/>
        </w:rPr>
        <w:t xml:space="preserve">and deliver </w:t>
      </w:r>
      <w:r w:rsidRPr="008A240A">
        <w:rPr>
          <w:rFonts w:ascii="Open Sans" w:hAnsi="Open Sans" w:cs="Open Sans"/>
          <w:color w:val="000000" w:themeColor="text1"/>
        </w:rPr>
        <w:t xml:space="preserve">multiple tasks, deadlines, and </w:t>
      </w:r>
      <w:r>
        <w:rPr>
          <w:rFonts w:ascii="Open Sans" w:hAnsi="Open Sans" w:cs="Open Sans"/>
          <w:color w:val="000000" w:themeColor="text1"/>
        </w:rPr>
        <w:t>demands</w:t>
      </w:r>
      <w:r w:rsidRPr="008A240A">
        <w:rPr>
          <w:rFonts w:ascii="Open Sans" w:hAnsi="Open Sans" w:cs="Open Sans"/>
          <w:color w:val="000000" w:themeColor="text1"/>
        </w:rPr>
        <w:t xml:space="preserve"> effectively.</w:t>
      </w:r>
    </w:p>
    <w:p w14:paraId="704DFDE9" w14:textId="388E1ABD" w:rsidR="0078292C" w:rsidRPr="008A240A" w:rsidRDefault="0078292C" w:rsidP="0078292C">
      <w:pPr>
        <w:pStyle w:val="ListParagraph"/>
        <w:widowControl/>
        <w:numPr>
          <w:ilvl w:val="0"/>
          <w:numId w:val="17"/>
        </w:numPr>
        <w:autoSpaceDE/>
        <w:autoSpaceDN/>
        <w:contextualSpacing/>
        <w:rPr>
          <w:rFonts w:ascii="Open Sans" w:hAnsi="Open Sans" w:cs="Open Sans"/>
          <w:color w:val="000000" w:themeColor="text1"/>
        </w:rPr>
      </w:pPr>
      <w:r w:rsidRPr="008A240A">
        <w:rPr>
          <w:rFonts w:ascii="Open Sans" w:hAnsi="Open Sans" w:cs="Open Sans"/>
          <w:color w:val="000000" w:themeColor="text1"/>
        </w:rPr>
        <w:t>Proficient in Microsoft 365 (Word, Outlook, Excel, Teams).</w:t>
      </w:r>
    </w:p>
    <w:p w14:paraId="7B12B56C" w14:textId="77777777" w:rsidR="0078292C" w:rsidRPr="00A957A7" w:rsidRDefault="0078292C" w:rsidP="0078292C">
      <w:pPr>
        <w:pStyle w:val="ListParagraph"/>
        <w:widowControl/>
        <w:numPr>
          <w:ilvl w:val="0"/>
          <w:numId w:val="17"/>
        </w:numPr>
        <w:autoSpaceDE/>
        <w:autoSpaceDN/>
        <w:contextualSpacing/>
        <w:rPr>
          <w:rFonts w:ascii="Open Sans" w:hAnsi="Open Sans" w:cs="Open Sans"/>
          <w:color w:val="000000" w:themeColor="text1"/>
        </w:rPr>
      </w:pPr>
      <w:r w:rsidRPr="008A240A">
        <w:rPr>
          <w:rFonts w:ascii="Open Sans" w:hAnsi="Open Sans" w:cs="Open Sans"/>
          <w:color w:val="000000" w:themeColor="text1"/>
        </w:rPr>
        <w:t>Good understanding of boundaries and confidentiality, data protection and GDPR</w:t>
      </w:r>
    </w:p>
    <w:p w14:paraId="17C6F216" w14:textId="77777777" w:rsidR="0078292C" w:rsidRDefault="0078292C" w:rsidP="0078292C">
      <w:pPr>
        <w:pStyle w:val="ListParagraph"/>
        <w:widowControl/>
        <w:numPr>
          <w:ilvl w:val="0"/>
          <w:numId w:val="17"/>
        </w:numPr>
        <w:autoSpaceDE/>
        <w:autoSpaceDN/>
        <w:contextualSpacing/>
        <w:rPr>
          <w:rFonts w:ascii="Open Sans" w:hAnsi="Open Sans" w:cs="Open Sans"/>
          <w:color w:val="000000" w:themeColor="text1"/>
        </w:rPr>
      </w:pPr>
      <w:r w:rsidRPr="008A240A">
        <w:rPr>
          <w:rFonts w:ascii="Open Sans" w:hAnsi="Open Sans" w:cs="Open Sans"/>
          <w:color w:val="000000" w:themeColor="text1"/>
        </w:rPr>
        <w:t xml:space="preserve">Excellent </w:t>
      </w:r>
      <w:r>
        <w:rPr>
          <w:rFonts w:ascii="Open Sans" w:hAnsi="Open Sans" w:cs="Open Sans"/>
          <w:color w:val="000000" w:themeColor="text1"/>
        </w:rPr>
        <w:t xml:space="preserve">written and oral </w:t>
      </w:r>
      <w:r w:rsidRPr="008A240A">
        <w:rPr>
          <w:rFonts w:ascii="Open Sans" w:hAnsi="Open Sans" w:cs="Open Sans"/>
          <w:color w:val="000000" w:themeColor="text1"/>
        </w:rPr>
        <w:t xml:space="preserve">communication skills </w:t>
      </w:r>
      <w:r>
        <w:rPr>
          <w:rFonts w:ascii="Open Sans" w:hAnsi="Open Sans" w:cs="Open Sans"/>
          <w:color w:val="000000" w:themeColor="text1"/>
        </w:rPr>
        <w:t>and able to build and maintain positive, professional relationships internally and externally</w:t>
      </w:r>
    </w:p>
    <w:p w14:paraId="6E29FE46" w14:textId="77777777" w:rsidR="0078292C" w:rsidRPr="005D464B" w:rsidRDefault="0078292C" w:rsidP="0078292C">
      <w:pPr>
        <w:pStyle w:val="ListParagraph"/>
        <w:widowControl/>
        <w:numPr>
          <w:ilvl w:val="0"/>
          <w:numId w:val="17"/>
        </w:numPr>
        <w:autoSpaceDE/>
        <w:autoSpaceDN/>
        <w:contextualSpacing/>
        <w:rPr>
          <w:rFonts w:ascii="Open Sans" w:hAnsi="Open Sans" w:cs="Open Sans"/>
          <w:color w:val="000000" w:themeColor="text1"/>
        </w:rPr>
      </w:pPr>
      <w:r w:rsidRPr="005D464B">
        <w:rPr>
          <w:rFonts w:ascii="Open Sans" w:hAnsi="Open Sans" w:cs="Open Sans"/>
          <w:color w:val="000000" w:themeColor="text1"/>
        </w:rPr>
        <w:t>Flexible, pro-active with a can-do approach to problem-solving</w:t>
      </w:r>
    </w:p>
    <w:p w14:paraId="5C0CBC23" w14:textId="77777777" w:rsidR="0078292C" w:rsidRDefault="0078292C" w:rsidP="0078292C">
      <w:pPr>
        <w:pStyle w:val="ListParagraph"/>
        <w:widowControl/>
        <w:numPr>
          <w:ilvl w:val="0"/>
          <w:numId w:val="17"/>
        </w:numPr>
        <w:autoSpaceDE/>
        <w:autoSpaceDN/>
        <w:contextualSpacing/>
        <w:rPr>
          <w:rFonts w:ascii="Open Sans" w:hAnsi="Open Sans" w:cs="Open Sans"/>
        </w:rPr>
      </w:pPr>
      <w:r w:rsidRPr="005D464B">
        <w:rPr>
          <w:rFonts w:ascii="Open Sans" w:hAnsi="Open Sans" w:cs="Open Sans"/>
        </w:rPr>
        <w:lastRenderedPageBreak/>
        <w:t xml:space="preserve">A genuine commitment to One25s values and to supporting </w:t>
      </w:r>
      <w:r>
        <w:rPr>
          <w:rFonts w:ascii="Open Sans" w:hAnsi="Open Sans" w:cs="Open Sans"/>
        </w:rPr>
        <w:t>marginalised</w:t>
      </w:r>
      <w:r w:rsidRPr="005D464B">
        <w:rPr>
          <w:rFonts w:ascii="Open Sans" w:hAnsi="Open Sans" w:cs="Open Sans"/>
        </w:rPr>
        <w:t xml:space="preserve"> women</w:t>
      </w:r>
    </w:p>
    <w:p w14:paraId="6F9A7C87" w14:textId="77777777" w:rsidR="0078292C" w:rsidRPr="00145A19" w:rsidRDefault="0078292C" w:rsidP="0078292C">
      <w:pPr>
        <w:pStyle w:val="ListParagraph"/>
        <w:widowControl/>
        <w:numPr>
          <w:ilvl w:val="0"/>
          <w:numId w:val="17"/>
        </w:numPr>
        <w:autoSpaceDE/>
        <w:autoSpaceDN/>
        <w:contextualSpacing/>
        <w:rPr>
          <w:rFonts w:ascii="Open Sans" w:hAnsi="Open Sans" w:cs="Open Sans"/>
        </w:rPr>
      </w:pPr>
      <w:r w:rsidRPr="00145A19">
        <w:rPr>
          <w:rFonts w:ascii="Open Sans" w:hAnsi="Open Sans" w:cs="Open Sans"/>
          <w:color w:val="000000" w:themeColor="text1"/>
        </w:rPr>
        <w:t>Willingness to work outside usual hours occasionally.</w:t>
      </w:r>
    </w:p>
    <w:p w14:paraId="58A8C300" w14:textId="4726E8E3" w:rsidR="00DE51F6" w:rsidRDefault="00DE51F6" w:rsidP="00F86B2D">
      <w:pPr>
        <w:rPr>
          <w:rFonts w:ascii="Open Sans" w:eastAsia="Arial" w:hAnsi="Open Sans" w:cs="Open Sans"/>
          <w:sz w:val="22"/>
          <w:szCs w:val="22"/>
          <w:lang w:val="en-US" w:bidi="en-US"/>
        </w:rPr>
      </w:pPr>
    </w:p>
    <w:sectPr w:rsidR="00DE51F6" w:rsidSect="00B60656">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A213" w14:textId="77777777" w:rsidR="008B08F9" w:rsidRDefault="008B08F9" w:rsidP="00E05AB3">
      <w:r>
        <w:separator/>
      </w:r>
    </w:p>
  </w:endnote>
  <w:endnote w:type="continuationSeparator" w:id="0">
    <w:p w14:paraId="3F3ACA81" w14:textId="77777777" w:rsidR="008B08F9" w:rsidRDefault="008B08F9" w:rsidP="00E0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EA9" w14:textId="77777777" w:rsidR="0048754E" w:rsidRDefault="00487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747E" w14:textId="0ABBDF58" w:rsidR="00B42EA8" w:rsidRPr="00CC60F9" w:rsidRDefault="00B42EA8">
    <w:pPr>
      <w:pStyle w:val="Footer"/>
      <w:rPr>
        <w:rFonts w:ascii="Open Sans" w:hAnsi="Open Sans" w:cs="Open Sans"/>
        <w:sz w:val="18"/>
        <w:szCs w:val="18"/>
      </w:rPr>
    </w:pPr>
    <w:r w:rsidRPr="00CC60F9">
      <w:rPr>
        <w:rFonts w:ascii="Open Sans" w:hAnsi="Open Sans" w:cs="Open Sans"/>
        <w:sz w:val="18"/>
        <w:szCs w:val="18"/>
      </w:rPr>
      <w:t xml:space="preserve">Please note: </w:t>
    </w:r>
    <w:r w:rsidR="00186676" w:rsidRPr="00CC60F9">
      <w:rPr>
        <w:rFonts w:ascii="Open Sans" w:hAnsi="Open Sans" w:cs="Open Sans"/>
        <w:sz w:val="18"/>
        <w:szCs w:val="18"/>
      </w:rPr>
      <w:t>T</w:t>
    </w:r>
    <w:r w:rsidRPr="00CC60F9">
      <w:rPr>
        <w:rFonts w:ascii="Open Sans" w:hAnsi="Open Sans" w:cs="Open Sans"/>
        <w:sz w:val="18"/>
        <w:szCs w:val="18"/>
      </w:rPr>
      <w:t xml:space="preserve">his is a </w:t>
    </w:r>
    <w:r w:rsidR="00866E0B" w:rsidRPr="00CC60F9">
      <w:rPr>
        <w:rFonts w:ascii="Open Sans" w:hAnsi="Open Sans" w:cs="Open Sans"/>
        <w:sz w:val="18"/>
        <w:szCs w:val="18"/>
      </w:rPr>
      <w:t xml:space="preserve">simplified version of the job description for this role. </w:t>
    </w:r>
    <w:r w:rsidR="00186676" w:rsidRPr="00CC60F9">
      <w:rPr>
        <w:rFonts w:ascii="Open Sans" w:hAnsi="Open Sans" w:cs="Open Sans"/>
        <w:sz w:val="18"/>
        <w:szCs w:val="18"/>
      </w:rPr>
      <w:t>The full and detailed version of the job description will be shared with you</w:t>
    </w:r>
    <w:r w:rsidR="00BB523F" w:rsidRPr="00CC60F9">
      <w:rPr>
        <w:rFonts w:ascii="Open Sans" w:hAnsi="Open Sans" w:cs="Open Sans"/>
        <w:sz w:val="18"/>
        <w:szCs w:val="18"/>
      </w:rPr>
      <w:t xml:space="preserve"> ahead of interview if you are shortlisted. You may request the full job description earlier than this i</w:t>
    </w:r>
    <w:r w:rsidR="0048754E">
      <w:rPr>
        <w:rFonts w:ascii="Open Sans" w:hAnsi="Open Sans" w:cs="Open Sans"/>
        <w:sz w:val="18"/>
        <w:szCs w:val="18"/>
      </w:rPr>
      <w:t>f</w:t>
    </w:r>
    <w:r w:rsidR="00BB523F" w:rsidRPr="00CC60F9">
      <w:rPr>
        <w:rFonts w:ascii="Open Sans" w:hAnsi="Open Sans" w:cs="Open Sans"/>
        <w:sz w:val="18"/>
        <w:szCs w:val="18"/>
      </w:rPr>
      <w:t xml:space="preserve"> you would like to</w:t>
    </w:r>
    <w:r w:rsidR="002319F8">
      <w:rPr>
        <w:rFonts w:ascii="Open Sans" w:hAnsi="Open Sans" w:cs="Open Sans"/>
        <w:sz w:val="18"/>
        <w:szCs w:val="18"/>
      </w:rPr>
      <w:t xml:space="preserve"> by emailing jobs@one25.org.uk</w:t>
    </w:r>
    <w:r w:rsidR="00BB523F" w:rsidRPr="00CC60F9">
      <w:rPr>
        <w:rFonts w:ascii="Open Sans" w:hAnsi="Open Sans" w:cs="Open San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59FD" w14:textId="77777777" w:rsidR="0048754E" w:rsidRDefault="00487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F01F" w14:textId="77777777" w:rsidR="008B08F9" w:rsidRDefault="008B08F9" w:rsidP="00E05AB3">
      <w:r>
        <w:separator/>
      </w:r>
    </w:p>
  </w:footnote>
  <w:footnote w:type="continuationSeparator" w:id="0">
    <w:p w14:paraId="2ABE98EB" w14:textId="77777777" w:rsidR="008B08F9" w:rsidRDefault="008B08F9" w:rsidP="00E0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FE0E" w14:textId="77777777" w:rsidR="0048754E" w:rsidRDefault="00487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E069" w14:textId="77777777" w:rsidR="0048754E" w:rsidRDefault="00487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B333" w14:textId="77777777" w:rsidR="0048754E" w:rsidRDefault="00487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205"/>
    <w:multiLevelType w:val="hybridMultilevel"/>
    <w:tmpl w:val="AF70F104"/>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 w15:restartNumberingAfterBreak="0">
    <w:nsid w:val="169F1589"/>
    <w:multiLevelType w:val="hybridMultilevel"/>
    <w:tmpl w:val="0FBACEDC"/>
    <w:lvl w:ilvl="0" w:tplc="16541668">
      <w:start w:val="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25EB"/>
    <w:multiLevelType w:val="hybridMultilevel"/>
    <w:tmpl w:val="C7802C1C"/>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3" w15:restartNumberingAfterBreak="0">
    <w:nsid w:val="30590DD7"/>
    <w:multiLevelType w:val="hybridMultilevel"/>
    <w:tmpl w:val="26E223FA"/>
    <w:lvl w:ilvl="0" w:tplc="82C2B3A4">
      <w:start w:val="1"/>
      <w:numFmt w:val="bullet"/>
      <w:lvlText w:val="•"/>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497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A69D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815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A698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0AFC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84A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E7FD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F286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F20914"/>
    <w:multiLevelType w:val="hybridMultilevel"/>
    <w:tmpl w:val="DCAC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070CAC"/>
    <w:multiLevelType w:val="hybridMultilevel"/>
    <w:tmpl w:val="4002E05A"/>
    <w:lvl w:ilvl="0" w:tplc="C896989C">
      <w:start w:val="1"/>
      <w:numFmt w:val="bullet"/>
      <w:lvlText w:val=""/>
      <w:lvlJc w:val="left"/>
      <w:pPr>
        <w:ind w:left="720" w:hanging="360"/>
      </w:pPr>
      <w:rPr>
        <w:rFonts w:ascii="Symbol" w:eastAsia="Open Sans"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5DF8"/>
    <w:multiLevelType w:val="hybridMultilevel"/>
    <w:tmpl w:val="72663A7C"/>
    <w:lvl w:ilvl="0" w:tplc="3684C64E">
      <w:start w:val="1"/>
      <w:numFmt w:val="bullet"/>
      <w:lvlText w:val=""/>
      <w:lvlJc w:val="left"/>
      <w:pPr>
        <w:tabs>
          <w:tab w:val="num" w:pos="539"/>
        </w:tabs>
        <w:ind w:left="539" w:hanging="53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72A62"/>
    <w:multiLevelType w:val="hybridMultilevel"/>
    <w:tmpl w:val="36C6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05DDE"/>
    <w:multiLevelType w:val="hybridMultilevel"/>
    <w:tmpl w:val="B706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F244E"/>
    <w:multiLevelType w:val="hybridMultilevel"/>
    <w:tmpl w:val="0B72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F5AB3"/>
    <w:multiLevelType w:val="hybridMultilevel"/>
    <w:tmpl w:val="98F80274"/>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1" w15:restartNumberingAfterBreak="0">
    <w:nsid w:val="592767D7"/>
    <w:multiLevelType w:val="hybridMultilevel"/>
    <w:tmpl w:val="BD34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94F37"/>
    <w:multiLevelType w:val="hybridMultilevel"/>
    <w:tmpl w:val="88489AB8"/>
    <w:lvl w:ilvl="0" w:tplc="3684C64E">
      <w:start w:val="1"/>
      <w:numFmt w:val="bullet"/>
      <w:lvlText w:val=""/>
      <w:lvlJc w:val="left"/>
      <w:pPr>
        <w:tabs>
          <w:tab w:val="num" w:pos="539"/>
        </w:tabs>
        <w:ind w:left="539" w:hanging="53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06CF6"/>
    <w:multiLevelType w:val="hybridMultilevel"/>
    <w:tmpl w:val="EAF09E88"/>
    <w:lvl w:ilvl="0" w:tplc="6F743FD2">
      <w:start w:val="1"/>
      <w:numFmt w:val="lowerLetter"/>
      <w:lvlText w:val="%1."/>
      <w:lvlJc w:val="left"/>
      <w:pPr>
        <w:ind w:left="1788"/>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E35AB17C">
      <w:start w:val="1"/>
      <w:numFmt w:val="lowerLetter"/>
      <w:lvlText w:val="%2"/>
      <w:lvlJc w:val="left"/>
      <w:pPr>
        <w:ind w:left="14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5CB2B708">
      <w:start w:val="1"/>
      <w:numFmt w:val="lowerRoman"/>
      <w:lvlText w:val="%3"/>
      <w:lvlJc w:val="left"/>
      <w:pPr>
        <w:ind w:left="21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27DA5F02">
      <w:start w:val="1"/>
      <w:numFmt w:val="decimal"/>
      <w:lvlText w:val="%4"/>
      <w:lvlJc w:val="left"/>
      <w:pPr>
        <w:ind w:left="28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29087AC4">
      <w:start w:val="1"/>
      <w:numFmt w:val="lowerLetter"/>
      <w:lvlText w:val="%5"/>
      <w:lvlJc w:val="left"/>
      <w:pPr>
        <w:ind w:left="36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48D0C85A">
      <w:start w:val="1"/>
      <w:numFmt w:val="lowerRoman"/>
      <w:lvlText w:val="%6"/>
      <w:lvlJc w:val="left"/>
      <w:pPr>
        <w:ind w:left="43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988E12AC">
      <w:start w:val="1"/>
      <w:numFmt w:val="decimal"/>
      <w:lvlText w:val="%7"/>
      <w:lvlJc w:val="left"/>
      <w:pPr>
        <w:ind w:left="50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D57452CC">
      <w:start w:val="1"/>
      <w:numFmt w:val="lowerLetter"/>
      <w:lvlText w:val="%8"/>
      <w:lvlJc w:val="left"/>
      <w:pPr>
        <w:ind w:left="57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D9346092">
      <w:start w:val="1"/>
      <w:numFmt w:val="lowerRoman"/>
      <w:lvlText w:val="%9"/>
      <w:lvlJc w:val="left"/>
      <w:pPr>
        <w:ind w:left="64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CD7675"/>
    <w:multiLevelType w:val="hybridMultilevel"/>
    <w:tmpl w:val="5CA6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E4260"/>
    <w:multiLevelType w:val="hybridMultilevel"/>
    <w:tmpl w:val="1A382EA4"/>
    <w:lvl w:ilvl="0" w:tplc="3684C64E">
      <w:start w:val="1"/>
      <w:numFmt w:val="bullet"/>
      <w:lvlText w:val=""/>
      <w:lvlJc w:val="left"/>
      <w:pPr>
        <w:tabs>
          <w:tab w:val="num" w:pos="539"/>
        </w:tabs>
        <w:ind w:left="539" w:hanging="53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317768">
    <w:abstractNumId w:val="6"/>
  </w:num>
  <w:num w:numId="2" w16cid:durableId="1383287523">
    <w:abstractNumId w:val="15"/>
  </w:num>
  <w:num w:numId="3" w16cid:durableId="378896351">
    <w:abstractNumId w:val="12"/>
  </w:num>
  <w:num w:numId="4" w16cid:durableId="889458391">
    <w:abstractNumId w:val="13"/>
  </w:num>
  <w:num w:numId="5" w16cid:durableId="583615529">
    <w:abstractNumId w:val="3"/>
  </w:num>
  <w:num w:numId="6" w16cid:durableId="199637188">
    <w:abstractNumId w:val="0"/>
  </w:num>
  <w:num w:numId="7" w16cid:durableId="259417128">
    <w:abstractNumId w:val="11"/>
  </w:num>
  <w:num w:numId="8" w16cid:durableId="1852332953">
    <w:abstractNumId w:val="10"/>
  </w:num>
  <w:num w:numId="9" w16cid:durableId="2092315510">
    <w:abstractNumId w:val="5"/>
  </w:num>
  <w:num w:numId="10" w16cid:durableId="663357896">
    <w:abstractNumId w:val="4"/>
  </w:num>
  <w:num w:numId="11" w16cid:durableId="987635528">
    <w:abstractNumId w:val="2"/>
  </w:num>
  <w:num w:numId="12" w16cid:durableId="526069110">
    <w:abstractNumId w:val="14"/>
  </w:num>
  <w:num w:numId="13" w16cid:durableId="1787773718">
    <w:abstractNumId w:val="9"/>
  </w:num>
  <w:num w:numId="14" w16cid:durableId="944965421">
    <w:abstractNumId w:val="2"/>
  </w:num>
  <w:num w:numId="15" w16cid:durableId="1573195212">
    <w:abstractNumId w:val="1"/>
  </w:num>
  <w:num w:numId="16" w16cid:durableId="550465208">
    <w:abstractNumId w:val="7"/>
  </w:num>
  <w:num w:numId="17" w16cid:durableId="1034647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2C"/>
    <w:rsid w:val="00020AFC"/>
    <w:rsid w:val="000214EF"/>
    <w:rsid w:val="00037840"/>
    <w:rsid w:val="00044696"/>
    <w:rsid w:val="000551E1"/>
    <w:rsid w:val="000569E4"/>
    <w:rsid w:val="000601C9"/>
    <w:rsid w:val="00060B3D"/>
    <w:rsid w:val="00071064"/>
    <w:rsid w:val="000739AC"/>
    <w:rsid w:val="00085405"/>
    <w:rsid w:val="0008754D"/>
    <w:rsid w:val="00093858"/>
    <w:rsid w:val="000C573E"/>
    <w:rsid w:val="000D432C"/>
    <w:rsid w:val="000E0453"/>
    <w:rsid w:val="000E0C2A"/>
    <w:rsid w:val="000E56FE"/>
    <w:rsid w:val="00112B0F"/>
    <w:rsid w:val="0011763F"/>
    <w:rsid w:val="001215CE"/>
    <w:rsid w:val="00132314"/>
    <w:rsid w:val="00140B99"/>
    <w:rsid w:val="00153401"/>
    <w:rsid w:val="00182762"/>
    <w:rsid w:val="00186676"/>
    <w:rsid w:val="001A15F9"/>
    <w:rsid w:val="001A59B9"/>
    <w:rsid w:val="001B2D8D"/>
    <w:rsid w:val="001C3373"/>
    <w:rsid w:val="001D7542"/>
    <w:rsid w:val="00205C9D"/>
    <w:rsid w:val="0022487B"/>
    <w:rsid w:val="002319F8"/>
    <w:rsid w:val="00250A4D"/>
    <w:rsid w:val="00254B6E"/>
    <w:rsid w:val="00261387"/>
    <w:rsid w:val="00262F45"/>
    <w:rsid w:val="00287B01"/>
    <w:rsid w:val="00290C97"/>
    <w:rsid w:val="002A112C"/>
    <w:rsid w:val="002B5F14"/>
    <w:rsid w:val="002C18C4"/>
    <w:rsid w:val="002D1EDC"/>
    <w:rsid w:val="00305A43"/>
    <w:rsid w:val="00315AF3"/>
    <w:rsid w:val="00322D04"/>
    <w:rsid w:val="00323986"/>
    <w:rsid w:val="00324C10"/>
    <w:rsid w:val="00346120"/>
    <w:rsid w:val="00365D93"/>
    <w:rsid w:val="00366E32"/>
    <w:rsid w:val="003A68D1"/>
    <w:rsid w:val="003B71FB"/>
    <w:rsid w:val="003C63F5"/>
    <w:rsid w:val="003D450A"/>
    <w:rsid w:val="003E2CAA"/>
    <w:rsid w:val="003F2C2C"/>
    <w:rsid w:val="003F51AE"/>
    <w:rsid w:val="003F6937"/>
    <w:rsid w:val="00402167"/>
    <w:rsid w:val="004043BC"/>
    <w:rsid w:val="0040725A"/>
    <w:rsid w:val="004352FD"/>
    <w:rsid w:val="00450BC2"/>
    <w:rsid w:val="004622FA"/>
    <w:rsid w:val="004626B4"/>
    <w:rsid w:val="00464ECF"/>
    <w:rsid w:val="0046688C"/>
    <w:rsid w:val="00466D5F"/>
    <w:rsid w:val="0048754E"/>
    <w:rsid w:val="004923F8"/>
    <w:rsid w:val="004A7142"/>
    <w:rsid w:val="004B3D04"/>
    <w:rsid w:val="004B4637"/>
    <w:rsid w:val="00506E07"/>
    <w:rsid w:val="0050767C"/>
    <w:rsid w:val="00523852"/>
    <w:rsid w:val="0054030C"/>
    <w:rsid w:val="00541EF1"/>
    <w:rsid w:val="00544254"/>
    <w:rsid w:val="005645D5"/>
    <w:rsid w:val="00565782"/>
    <w:rsid w:val="00571439"/>
    <w:rsid w:val="005936B1"/>
    <w:rsid w:val="00594C77"/>
    <w:rsid w:val="005A17D3"/>
    <w:rsid w:val="005B4F7D"/>
    <w:rsid w:val="005C6A57"/>
    <w:rsid w:val="005D02E3"/>
    <w:rsid w:val="005D71FF"/>
    <w:rsid w:val="005D72A8"/>
    <w:rsid w:val="005E3A6D"/>
    <w:rsid w:val="005E6D6B"/>
    <w:rsid w:val="005F2EA7"/>
    <w:rsid w:val="006111C6"/>
    <w:rsid w:val="006178D9"/>
    <w:rsid w:val="0064226C"/>
    <w:rsid w:val="00664F38"/>
    <w:rsid w:val="00665731"/>
    <w:rsid w:val="006B564D"/>
    <w:rsid w:val="006C0757"/>
    <w:rsid w:val="006C351D"/>
    <w:rsid w:val="006D331F"/>
    <w:rsid w:val="006D5772"/>
    <w:rsid w:val="006E3DB1"/>
    <w:rsid w:val="00703A7D"/>
    <w:rsid w:val="00705D15"/>
    <w:rsid w:val="00741474"/>
    <w:rsid w:val="00754695"/>
    <w:rsid w:val="007557C1"/>
    <w:rsid w:val="00764AC3"/>
    <w:rsid w:val="007666B3"/>
    <w:rsid w:val="00776131"/>
    <w:rsid w:val="0078292C"/>
    <w:rsid w:val="00783C54"/>
    <w:rsid w:val="00791354"/>
    <w:rsid w:val="007B78EA"/>
    <w:rsid w:val="007C3AE6"/>
    <w:rsid w:val="007E1064"/>
    <w:rsid w:val="007E35E4"/>
    <w:rsid w:val="008153AF"/>
    <w:rsid w:val="00824C40"/>
    <w:rsid w:val="00831D8D"/>
    <w:rsid w:val="00832125"/>
    <w:rsid w:val="00836F4D"/>
    <w:rsid w:val="008429A5"/>
    <w:rsid w:val="00866E0B"/>
    <w:rsid w:val="00867445"/>
    <w:rsid w:val="008844D2"/>
    <w:rsid w:val="008856BC"/>
    <w:rsid w:val="008B08F9"/>
    <w:rsid w:val="008C1794"/>
    <w:rsid w:val="008D7F14"/>
    <w:rsid w:val="008E3132"/>
    <w:rsid w:val="008F6004"/>
    <w:rsid w:val="009300E7"/>
    <w:rsid w:val="00934738"/>
    <w:rsid w:val="00946895"/>
    <w:rsid w:val="009812F7"/>
    <w:rsid w:val="00A132E1"/>
    <w:rsid w:val="00A207E7"/>
    <w:rsid w:val="00A303AC"/>
    <w:rsid w:val="00A5274D"/>
    <w:rsid w:val="00A55C84"/>
    <w:rsid w:val="00A638ED"/>
    <w:rsid w:val="00A65A2B"/>
    <w:rsid w:val="00A65D53"/>
    <w:rsid w:val="00A67712"/>
    <w:rsid w:val="00A75F5B"/>
    <w:rsid w:val="00AA7247"/>
    <w:rsid w:val="00AD1285"/>
    <w:rsid w:val="00AF10CA"/>
    <w:rsid w:val="00B00E1D"/>
    <w:rsid w:val="00B260A2"/>
    <w:rsid w:val="00B36F6C"/>
    <w:rsid w:val="00B42EA8"/>
    <w:rsid w:val="00B47582"/>
    <w:rsid w:val="00B51069"/>
    <w:rsid w:val="00B60656"/>
    <w:rsid w:val="00BA01A1"/>
    <w:rsid w:val="00BA3385"/>
    <w:rsid w:val="00BB523F"/>
    <w:rsid w:val="00BC69C3"/>
    <w:rsid w:val="00BE0605"/>
    <w:rsid w:val="00BF0881"/>
    <w:rsid w:val="00BF0C1D"/>
    <w:rsid w:val="00BF155C"/>
    <w:rsid w:val="00BF1E6A"/>
    <w:rsid w:val="00C12F30"/>
    <w:rsid w:val="00C374CF"/>
    <w:rsid w:val="00CA1E93"/>
    <w:rsid w:val="00CA2805"/>
    <w:rsid w:val="00CB4723"/>
    <w:rsid w:val="00CB4FF7"/>
    <w:rsid w:val="00CC2111"/>
    <w:rsid w:val="00CC60F9"/>
    <w:rsid w:val="00D00537"/>
    <w:rsid w:val="00D07540"/>
    <w:rsid w:val="00D231AF"/>
    <w:rsid w:val="00D27CC7"/>
    <w:rsid w:val="00D476C4"/>
    <w:rsid w:val="00D81C5F"/>
    <w:rsid w:val="00D82911"/>
    <w:rsid w:val="00D90307"/>
    <w:rsid w:val="00DA2AEF"/>
    <w:rsid w:val="00DA6DAB"/>
    <w:rsid w:val="00DD7E55"/>
    <w:rsid w:val="00DE51F6"/>
    <w:rsid w:val="00DF480F"/>
    <w:rsid w:val="00DF7367"/>
    <w:rsid w:val="00E047A1"/>
    <w:rsid w:val="00E05AB3"/>
    <w:rsid w:val="00E0602E"/>
    <w:rsid w:val="00E202F4"/>
    <w:rsid w:val="00E2559A"/>
    <w:rsid w:val="00E66AED"/>
    <w:rsid w:val="00E71428"/>
    <w:rsid w:val="00E8578B"/>
    <w:rsid w:val="00E92204"/>
    <w:rsid w:val="00E92C5B"/>
    <w:rsid w:val="00E95F0D"/>
    <w:rsid w:val="00EA320D"/>
    <w:rsid w:val="00EE58C9"/>
    <w:rsid w:val="00F03E07"/>
    <w:rsid w:val="00F127D1"/>
    <w:rsid w:val="00F26178"/>
    <w:rsid w:val="00F32249"/>
    <w:rsid w:val="00F4101F"/>
    <w:rsid w:val="00F450ED"/>
    <w:rsid w:val="00F4633B"/>
    <w:rsid w:val="00F62E5F"/>
    <w:rsid w:val="00F732C8"/>
    <w:rsid w:val="00F86B2D"/>
    <w:rsid w:val="00FB16EB"/>
    <w:rsid w:val="00FB7F82"/>
    <w:rsid w:val="00FC0137"/>
    <w:rsid w:val="00FD32C5"/>
    <w:rsid w:val="00FD63A8"/>
    <w:rsid w:val="00FE0C37"/>
    <w:rsid w:val="00FE3A53"/>
    <w:rsid w:val="00FE4A3E"/>
    <w:rsid w:val="00FF1E42"/>
    <w:rsid w:val="06B2947B"/>
    <w:rsid w:val="0CE1F0C2"/>
    <w:rsid w:val="120BA8F7"/>
    <w:rsid w:val="1B1F3494"/>
    <w:rsid w:val="225851EF"/>
    <w:rsid w:val="22CE5C56"/>
    <w:rsid w:val="24441FA1"/>
    <w:rsid w:val="4425E666"/>
    <w:rsid w:val="489C1EFB"/>
    <w:rsid w:val="4A084AA8"/>
    <w:rsid w:val="50B6C5D8"/>
    <w:rsid w:val="5D8109B9"/>
    <w:rsid w:val="6991723D"/>
    <w:rsid w:val="6F7B909B"/>
    <w:rsid w:val="7A5F8C7E"/>
    <w:rsid w:val="7A9AC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9876C"/>
  <w15:chartTrackingRefBased/>
  <w15:docId w15:val="{54F9479E-D349-42C4-89E7-7D7511A3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12C"/>
    <w:rPr>
      <w:lang w:eastAsia="en-US"/>
    </w:rPr>
  </w:style>
  <w:style w:type="paragraph" w:styleId="Heading8">
    <w:name w:val="heading 8"/>
    <w:basedOn w:val="Normal"/>
    <w:next w:val="Normal"/>
    <w:qFormat/>
    <w:rsid w:val="002A112C"/>
    <w:pPr>
      <w:keepNext/>
      <w:jc w:val="right"/>
      <w:outlineLvl w:val="7"/>
    </w:pPr>
    <w:rPr>
      <w:rFonts w:ascii="Gill Sans MT" w:hAnsi="Gill Sans MT"/>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12C"/>
    <w:rPr>
      <w:rFonts w:ascii="Tahoma" w:hAnsi="Tahoma"/>
      <w:sz w:val="24"/>
    </w:rPr>
  </w:style>
  <w:style w:type="table" w:styleId="TableGrid">
    <w:name w:val="Table Grid"/>
    <w:basedOn w:val="TableNormal"/>
    <w:rsid w:val="00B6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137"/>
    <w:pPr>
      <w:widowControl w:val="0"/>
      <w:autoSpaceDE w:val="0"/>
      <w:autoSpaceDN w:val="0"/>
      <w:ind w:left="873" w:hanging="360"/>
    </w:pPr>
    <w:rPr>
      <w:rFonts w:ascii="Arial" w:eastAsia="Arial" w:hAnsi="Arial" w:cs="Arial"/>
      <w:sz w:val="22"/>
      <w:szCs w:val="22"/>
      <w:lang w:val="en-US" w:bidi="en-US"/>
    </w:rPr>
  </w:style>
  <w:style w:type="paragraph" w:customStyle="1" w:styleId="TableParagraph">
    <w:name w:val="Table Paragraph"/>
    <w:basedOn w:val="Normal"/>
    <w:uiPriority w:val="1"/>
    <w:qFormat/>
    <w:rsid w:val="004043BC"/>
    <w:pPr>
      <w:widowControl w:val="0"/>
      <w:autoSpaceDE w:val="0"/>
      <w:autoSpaceDN w:val="0"/>
      <w:ind w:left="107"/>
    </w:pPr>
    <w:rPr>
      <w:rFonts w:ascii="Arial" w:eastAsia="Arial" w:hAnsi="Arial" w:cs="Arial"/>
      <w:sz w:val="22"/>
      <w:szCs w:val="22"/>
      <w:lang w:val="en-US" w:bidi="en-US"/>
    </w:rPr>
  </w:style>
  <w:style w:type="paragraph" w:styleId="Header">
    <w:name w:val="header"/>
    <w:basedOn w:val="Normal"/>
    <w:link w:val="HeaderChar"/>
    <w:rsid w:val="00832125"/>
    <w:pPr>
      <w:tabs>
        <w:tab w:val="center" w:pos="4513"/>
        <w:tab w:val="right" w:pos="9026"/>
      </w:tabs>
    </w:pPr>
  </w:style>
  <w:style w:type="character" w:customStyle="1" w:styleId="HeaderChar">
    <w:name w:val="Header Char"/>
    <w:basedOn w:val="DefaultParagraphFont"/>
    <w:link w:val="Header"/>
    <w:rsid w:val="00832125"/>
    <w:rPr>
      <w:lang w:eastAsia="en-US"/>
    </w:rPr>
  </w:style>
  <w:style w:type="paragraph" w:styleId="Footer">
    <w:name w:val="footer"/>
    <w:basedOn w:val="Normal"/>
    <w:link w:val="FooterChar"/>
    <w:uiPriority w:val="99"/>
    <w:rsid w:val="00832125"/>
    <w:pPr>
      <w:tabs>
        <w:tab w:val="center" w:pos="4513"/>
        <w:tab w:val="right" w:pos="9026"/>
      </w:tabs>
    </w:pPr>
  </w:style>
  <w:style w:type="character" w:customStyle="1" w:styleId="FooterChar">
    <w:name w:val="Footer Char"/>
    <w:basedOn w:val="DefaultParagraphFont"/>
    <w:link w:val="Footer"/>
    <w:uiPriority w:val="99"/>
    <w:rsid w:val="00832125"/>
    <w:rPr>
      <w:lang w:eastAsia="en-US"/>
    </w:rPr>
  </w:style>
  <w:style w:type="paragraph" w:styleId="Revision">
    <w:name w:val="Revision"/>
    <w:hidden/>
    <w:uiPriority w:val="99"/>
    <w:semiHidden/>
    <w:rsid w:val="00112B0F"/>
    <w:rPr>
      <w:lang w:eastAsia="en-US"/>
    </w:rPr>
  </w:style>
  <w:style w:type="character" w:styleId="CommentReference">
    <w:name w:val="annotation reference"/>
    <w:basedOn w:val="DefaultParagraphFont"/>
    <w:rsid w:val="00112B0F"/>
    <w:rPr>
      <w:sz w:val="16"/>
      <w:szCs w:val="16"/>
    </w:rPr>
  </w:style>
  <w:style w:type="paragraph" w:styleId="CommentText">
    <w:name w:val="annotation text"/>
    <w:basedOn w:val="Normal"/>
    <w:link w:val="CommentTextChar"/>
    <w:rsid w:val="00112B0F"/>
  </w:style>
  <w:style w:type="character" w:customStyle="1" w:styleId="CommentTextChar">
    <w:name w:val="Comment Text Char"/>
    <w:basedOn w:val="DefaultParagraphFont"/>
    <w:link w:val="CommentText"/>
    <w:rsid w:val="00112B0F"/>
    <w:rPr>
      <w:lang w:eastAsia="en-US"/>
    </w:rPr>
  </w:style>
  <w:style w:type="paragraph" w:styleId="CommentSubject">
    <w:name w:val="annotation subject"/>
    <w:basedOn w:val="CommentText"/>
    <w:next w:val="CommentText"/>
    <w:link w:val="CommentSubjectChar"/>
    <w:semiHidden/>
    <w:unhideWhenUsed/>
    <w:rsid w:val="00112B0F"/>
    <w:rPr>
      <w:b/>
      <w:bCs/>
    </w:rPr>
  </w:style>
  <w:style w:type="character" w:customStyle="1" w:styleId="CommentSubjectChar">
    <w:name w:val="Comment Subject Char"/>
    <w:basedOn w:val="CommentTextChar"/>
    <w:link w:val="CommentSubject"/>
    <w:semiHidden/>
    <w:rsid w:val="00112B0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1970">
      <w:bodyDiv w:val="1"/>
      <w:marLeft w:val="0"/>
      <w:marRight w:val="0"/>
      <w:marTop w:val="0"/>
      <w:marBottom w:val="0"/>
      <w:divBdr>
        <w:top w:val="none" w:sz="0" w:space="0" w:color="auto"/>
        <w:left w:val="none" w:sz="0" w:space="0" w:color="auto"/>
        <w:bottom w:val="none" w:sz="0" w:space="0" w:color="auto"/>
        <w:right w:val="none" w:sz="0" w:space="0" w:color="auto"/>
      </w:divBdr>
    </w:div>
    <w:div w:id="457146256">
      <w:bodyDiv w:val="1"/>
      <w:marLeft w:val="0"/>
      <w:marRight w:val="0"/>
      <w:marTop w:val="0"/>
      <w:marBottom w:val="0"/>
      <w:divBdr>
        <w:top w:val="none" w:sz="0" w:space="0" w:color="auto"/>
        <w:left w:val="none" w:sz="0" w:space="0" w:color="auto"/>
        <w:bottom w:val="none" w:sz="0" w:space="0" w:color="auto"/>
        <w:right w:val="none" w:sz="0" w:space="0" w:color="auto"/>
      </w:divBdr>
    </w:div>
    <w:div w:id="483014467">
      <w:bodyDiv w:val="1"/>
      <w:marLeft w:val="0"/>
      <w:marRight w:val="0"/>
      <w:marTop w:val="0"/>
      <w:marBottom w:val="0"/>
      <w:divBdr>
        <w:top w:val="none" w:sz="0" w:space="0" w:color="auto"/>
        <w:left w:val="none" w:sz="0" w:space="0" w:color="auto"/>
        <w:bottom w:val="none" w:sz="0" w:space="0" w:color="auto"/>
        <w:right w:val="none" w:sz="0" w:space="0" w:color="auto"/>
      </w:divBdr>
    </w:div>
    <w:div w:id="19167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4" ma:contentTypeDescription="Create a new document." ma:contentTypeScope="" ma:versionID="94bccc423c87ee36a41793a175a3af68">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4e630825f7fa2354c52a23837f04ae4f"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73f1e-6b54-4a9a-801f-00fda444e46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40199-75DB-417E-924C-2A55B972D66D}">
  <ds:schemaRefs>
    <ds:schemaRef ds:uri="http://schemas.microsoft.com/office/2006/metadata/properties"/>
    <ds:schemaRef ds:uri="http://schemas.microsoft.com/office/infopath/2007/PartnerControls"/>
    <ds:schemaRef ds:uri="7250bca2-4219-4fa3-84a8-c17f65be524b"/>
    <ds:schemaRef ds:uri="51a95a19-5a99-403d-a86d-d04e6a0f5be1"/>
  </ds:schemaRefs>
</ds:datastoreItem>
</file>

<file path=customXml/itemProps2.xml><?xml version="1.0" encoding="utf-8"?>
<ds:datastoreItem xmlns:ds="http://schemas.openxmlformats.org/officeDocument/2006/customXml" ds:itemID="{FBAEC4E4-EF79-4EC8-9105-F6180363EE3D}">
  <ds:schemaRefs>
    <ds:schemaRef ds:uri="http://schemas.microsoft.com/sharepoint/v3/contenttype/forms"/>
  </ds:schemaRefs>
</ds:datastoreItem>
</file>

<file path=customXml/itemProps3.xml><?xml version="1.0" encoding="utf-8"?>
<ds:datastoreItem xmlns:ds="http://schemas.openxmlformats.org/officeDocument/2006/customXml" ds:itemID="{84ACB80C-A331-4F14-BF87-A75ED2B34883}"/>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1981</Characters>
  <Application>Microsoft Office Word</Application>
  <DocSecurity>0</DocSecurity>
  <Lines>16</Lines>
  <Paragraphs>4</Paragraphs>
  <ScaleCrop>false</ScaleCrop>
  <Company>PES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Helen Crooks</dc:creator>
  <cp:keywords/>
  <cp:lastModifiedBy>Josie Thurston</cp:lastModifiedBy>
  <cp:revision>9</cp:revision>
  <cp:lastPrinted>2019-12-05T14:27:00Z</cp:lastPrinted>
  <dcterms:created xsi:type="dcterms:W3CDTF">2024-02-09T15:24:00Z</dcterms:created>
  <dcterms:modified xsi:type="dcterms:W3CDTF">2024-02-09T15:29:00Z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0x010100AB5B79DC51F4904089F5DB61046F7A93</vt:lpwstr>
  </property>
  <property fmtid="{D5CDD505-2E9C-101B-9397-08002B2CF9AE}" pid="3" name="MediaServiceImageTags">
    <vt:lpwstr/>
  </property>
</Properties>
</file>