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1247" w14:textId="34168B31" w:rsidR="00E04B11" w:rsidRDefault="00B42ECA" w:rsidP="00B41C62">
      <w:pPr>
        <w:pStyle w:val="BodyText"/>
        <w:ind w:left="0" w:firstLine="0"/>
        <w:jc w:val="center"/>
        <w:rPr>
          <w:rFonts w:ascii="Open Sans" w:hAnsi="Open Sans" w:cs="Open Sans"/>
          <w:b/>
          <w:w w:val="105"/>
        </w:rPr>
      </w:pPr>
      <w:r>
        <w:rPr>
          <w:rFonts w:ascii="Open Sans" w:hAnsi="Open Sans" w:cs="Open Sans"/>
          <w:b/>
          <w:noProof/>
          <w:w w:val="105"/>
        </w:rPr>
        <w:drawing>
          <wp:anchor distT="0" distB="0" distL="114300" distR="114300" simplePos="0" relativeHeight="251659776" behindDoc="0" locked="0" layoutInCell="1" allowOverlap="1" wp14:anchorId="465EC29E" wp14:editId="40E07385">
            <wp:simplePos x="0" y="0"/>
            <wp:positionH relativeFrom="column">
              <wp:posOffset>5067300</wp:posOffset>
            </wp:positionH>
            <wp:positionV relativeFrom="paragraph">
              <wp:posOffset>-158750</wp:posOffset>
            </wp:positionV>
            <wp:extent cx="1653540" cy="530511"/>
            <wp:effectExtent l="0" t="0" r="0" b="0"/>
            <wp:wrapNone/>
            <wp:docPr id="2117409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3540" cy="530511"/>
                    </a:xfrm>
                    <a:prstGeom prst="rect">
                      <a:avLst/>
                    </a:prstGeom>
                    <a:noFill/>
                  </pic:spPr>
                </pic:pic>
              </a:graphicData>
            </a:graphic>
            <wp14:sizeRelH relativeFrom="margin">
              <wp14:pctWidth>0</wp14:pctWidth>
            </wp14:sizeRelH>
            <wp14:sizeRelV relativeFrom="margin">
              <wp14:pctHeight>0</wp14:pctHeight>
            </wp14:sizeRelV>
          </wp:anchor>
        </w:drawing>
      </w:r>
      <w:r w:rsidR="009B24E5">
        <w:rPr>
          <w:rFonts w:ascii="Times New Roman"/>
          <w:noProof/>
          <w:sz w:val="20"/>
        </w:rPr>
        <w:drawing>
          <wp:anchor distT="0" distB="0" distL="114300" distR="114300" simplePos="0" relativeHeight="251658752" behindDoc="0" locked="0" layoutInCell="1" allowOverlap="1" wp14:anchorId="64C8AF54" wp14:editId="49EE4AB9">
            <wp:simplePos x="0" y="0"/>
            <wp:positionH relativeFrom="margin">
              <wp:posOffset>-128270</wp:posOffset>
            </wp:positionH>
            <wp:positionV relativeFrom="paragraph">
              <wp:posOffset>-454025</wp:posOffset>
            </wp:positionV>
            <wp:extent cx="1790607" cy="119439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ne25_colour 20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607" cy="1194396"/>
                    </a:xfrm>
                    <a:prstGeom prst="rect">
                      <a:avLst/>
                    </a:prstGeom>
                  </pic:spPr>
                </pic:pic>
              </a:graphicData>
            </a:graphic>
            <wp14:sizeRelH relativeFrom="margin">
              <wp14:pctWidth>0</wp14:pctWidth>
            </wp14:sizeRelH>
            <wp14:sizeRelV relativeFrom="margin">
              <wp14:pctHeight>0</wp14:pctHeight>
            </wp14:sizeRelV>
          </wp:anchor>
        </w:drawing>
      </w:r>
    </w:p>
    <w:p w14:paraId="23717B95" w14:textId="5049B181" w:rsidR="00B41C62" w:rsidRPr="001F13D6" w:rsidRDefault="00B41C62" w:rsidP="00B41C62">
      <w:pPr>
        <w:pStyle w:val="BodyText"/>
        <w:ind w:left="0" w:firstLine="0"/>
        <w:jc w:val="center"/>
        <w:rPr>
          <w:rFonts w:ascii="Open Sans" w:hAnsi="Open Sans" w:cs="Open Sans"/>
          <w:b/>
          <w:w w:val="105"/>
        </w:rPr>
      </w:pPr>
      <w:r>
        <w:rPr>
          <w:rFonts w:ascii="Open Sans" w:hAnsi="Open Sans" w:cs="Open Sans"/>
          <w:b/>
          <w:w w:val="105"/>
        </w:rPr>
        <w:t>J</w:t>
      </w:r>
      <w:r w:rsidRPr="001F13D6">
        <w:rPr>
          <w:rFonts w:ascii="Open Sans" w:hAnsi="Open Sans" w:cs="Open Sans"/>
          <w:b/>
          <w:w w:val="105"/>
        </w:rPr>
        <w:t>ob Description</w:t>
      </w:r>
    </w:p>
    <w:p w14:paraId="539EC9C9" w14:textId="71C1D508" w:rsidR="00B41C62" w:rsidRDefault="00B41C62" w:rsidP="00B41C62">
      <w:pPr>
        <w:ind w:right="1422"/>
        <w:rPr>
          <w:rFonts w:ascii="Open Sans" w:hAnsi="Open Sans" w:cs="Open Sans"/>
          <w:b/>
          <w:w w:val="95"/>
        </w:rPr>
      </w:pPr>
    </w:p>
    <w:p w14:paraId="0DB008E0" w14:textId="16184AE3" w:rsidR="00B41C62" w:rsidRPr="001F13D6" w:rsidRDefault="00B41C62" w:rsidP="00B41C62">
      <w:pPr>
        <w:ind w:right="1422"/>
        <w:rPr>
          <w:rFonts w:ascii="Open Sans" w:hAnsi="Open Sans" w:cs="Open Sans"/>
        </w:rPr>
      </w:pPr>
      <w:r w:rsidRPr="001F13D6">
        <w:rPr>
          <w:rFonts w:ascii="Open Sans" w:hAnsi="Open Sans" w:cs="Open Sans"/>
          <w:b/>
          <w:w w:val="95"/>
        </w:rPr>
        <w:t>Role</w:t>
      </w:r>
      <w:r w:rsidRPr="001F13D6">
        <w:rPr>
          <w:rFonts w:ascii="Open Sans" w:hAnsi="Open Sans" w:cs="Open Sans"/>
          <w:b/>
          <w:w w:val="105"/>
        </w:rPr>
        <w:t xml:space="preserve">: </w:t>
      </w:r>
      <w:r w:rsidRPr="001F13D6">
        <w:rPr>
          <w:rFonts w:ascii="Open Sans" w:hAnsi="Open Sans" w:cs="Open Sans"/>
          <w:b/>
          <w:w w:val="105"/>
        </w:rPr>
        <w:tab/>
      </w:r>
      <w:r w:rsidRPr="001F13D6">
        <w:rPr>
          <w:rFonts w:ascii="Open Sans" w:hAnsi="Open Sans" w:cs="Open Sans"/>
          <w:b/>
          <w:w w:val="105"/>
        </w:rPr>
        <w:tab/>
      </w:r>
      <w:r w:rsidRPr="001F13D6">
        <w:rPr>
          <w:rFonts w:ascii="Open Sans" w:hAnsi="Open Sans" w:cs="Open Sans"/>
          <w:b/>
          <w:w w:val="105"/>
        </w:rPr>
        <w:tab/>
      </w:r>
      <w:r w:rsidRPr="001F13D6">
        <w:rPr>
          <w:rFonts w:ascii="Open Sans" w:hAnsi="Open Sans" w:cs="Open Sans"/>
          <w:b/>
          <w:w w:val="105"/>
        </w:rPr>
        <w:tab/>
      </w:r>
      <w:r w:rsidRPr="001F13D6">
        <w:rPr>
          <w:rFonts w:ascii="Open Sans" w:hAnsi="Open Sans" w:cs="Open Sans"/>
          <w:b/>
          <w:w w:val="105"/>
        </w:rPr>
        <w:tab/>
      </w:r>
      <w:r>
        <w:rPr>
          <w:rFonts w:ascii="Open Sans" w:hAnsi="Open Sans" w:cs="Open Sans"/>
          <w:w w:val="105"/>
        </w:rPr>
        <w:t>Recovery</w:t>
      </w:r>
      <w:r w:rsidRPr="001F13D6">
        <w:rPr>
          <w:rFonts w:ascii="Open Sans" w:hAnsi="Open Sans" w:cs="Open Sans"/>
          <w:w w:val="105"/>
        </w:rPr>
        <w:t xml:space="preserve"> Caseworker (Female</w:t>
      </w:r>
      <w:r w:rsidRPr="001F13D6">
        <w:rPr>
          <w:rFonts w:ascii="Open Sans" w:hAnsi="Open Sans" w:cs="Open Sans"/>
        </w:rPr>
        <w:t>)</w:t>
      </w:r>
    </w:p>
    <w:p w14:paraId="35513F95" w14:textId="428860B7" w:rsidR="00B41C62" w:rsidRPr="001F13D6" w:rsidRDefault="00B41C62" w:rsidP="00B41C62">
      <w:pPr>
        <w:pStyle w:val="BodyText"/>
        <w:ind w:left="0" w:firstLine="0"/>
        <w:rPr>
          <w:rFonts w:ascii="Open Sans" w:hAnsi="Open Sans" w:cs="Open Sans"/>
          <w:w w:val="105"/>
          <w:sz w:val="22"/>
          <w:szCs w:val="22"/>
        </w:rPr>
      </w:pPr>
      <w:r w:rsidRPr="001F13D6">
        <w:rPr>
          <w:rFonts w:ascii="Open Sans" w:hAnsi="Open Sans" w:cs="Open Sans"/>
          <w:b/>
          <w:w w:val="105"/>
          <w:sz w:val="22"/>
          <w:szCs w:val="22"/>
        </w:rPr>
        <w:t xml:space="preserve">Reports to: </w:t>
      </w:r>
      <w:r w:rsidRPr="001F13D6">
        <w:rPr>
          <w:rFonts w:ascii="Open Sans" w:hAnsi="Open Sans" w:cs="Open Sans"/>
          <w:b/>
          <w:w w:val="105"/>
          <w:sz w:val="22"/>
          <w:szCs w:val="22"/>
        </w:rPr>
        <w:tab/>
      </w:r>
      <w:r w:rsidRPr="001F13D6">
        <w:rPr>
          <w:rFonts w:ascii="Open Sans" w:hAnsi="Open Sans" w:cs="Open Sans"/>
          <w:w w:val="105"/>
          <w:sz w:val="22"/>
          <w:szCs w:val="22"/>
        </w:rPr>
        <w:tab/>
      </w:r>
      <w:r w:rsidRPr="001F13D6">
        <w:rPr>
          <w:rFonts w:ascii="Open Sans" w:hAnsi="Open Sans" w:cs="Open Sans"/>
          <w:w w:val="105"/>
          <w:sz w:val="22"/>
          <w:szCs w:val="22"/>
        </w:rPr>
        <w:tab/>
      </w:r>
      <w:r w:rsidRPr="001F13D6">
        <w:rPr>
          <w:rFonts w:ascii="Open Sans" w:hAnsi="Open Sans" w:cs="Open Sans"/>
          <w:w w:val="105"/>
          <w:sz w:val="22"/>
          <w:szCs w:val="22"/>
        </w:rPr>
        <w:tab/>
        <w:t>Services Manager</w:t>
      </w:r>
    </w:p>
    <w:p w14:paraId="0901188A" w14:textId="5E518AF6" w:rsidR="00B41C62" w:rsidRDefault="00B41C62" w:rsidP="00B41C62">
      <w:pPr>
        <w:pStyle w:val="BodyText"/>
        <w:ind w:left="0" w:firstLine="0"/>
        <w:rPr>
          <w:rFonts w:ascii="Open Sans" w:hAnsi="Open Sans" w:cs="Open Sans"/>
          <w:w w:val="105"/>
          <w:sz w:val="22"/>
          <w:szCs w:val="22"/>
        </w:rPr>
      </w:pPr>
      <w:r w:rsidRPr="001F13D6">
        <w:rPr>
          <w:rFonts w:ascii="Open Sans" w:hAnsi="Open Sans" w:cs="Open Sans"/>
          <w:b/>
          <w:w w:val="105"/>
          <w:sz w:val="22"/>
          <w:szCs w:val="22"/>
        </w:rPr>
        <w:t>Location:</w:t>
      </w:r>
      <w:r w:rsidRPr="001F13D6">
        <w:rPr>
          <w:rFonts w:ascii="Open Sans" w:hAnsi="Open Sans" w:cs="Open Sans"/>
          <w:w w:val="105"/>
          <w:sz w:val="22"/>
          <w:szCs w:val="22"/>
        </w:rPr>
        <w:t xml:space="preserve">  </w:t>
      </w:r>
      <w:r w:rsidRPr="001F13D6">
        <w:rPr>
          <w:rFonts w:ascii="Open Sans" w:hAnsi="Open Sans" w:cs="Open Sans"/>
          <w:w w:val="105"/>
          <w:sz w:val="22"/>
          <w:szCs w:val="22"/>
        </w:rPr>
        <w:tab/>
      </w:r>
      <w:r w:rsidRPr="001F13D6">
        <w:rPr>
          <w:rFonts w:ascii="Open Sans" w:hAnsi="Open Sans" w:cs="Open Sans"/>
          <w:w w:val="105"/>
          <w:sz w:val="22"/>
          <w:szCs w:val="22"/>
        </w:rPr>
        <w:tab/>
      </w:r>
      <w:r w:rsidRPr="001F13D6">
        <w:rPr>
          <w:rFonts w:ascii="Open Sans" w:hAnsi="Open Sans" w:cs="Open Sans"/>
          <w:w w:val="105"/>
          <w:sz w:val="22"/>
          <w:szCs w:val="22"/>
        </w:rPr>
        <w:tab/>
      </w:r>
      <w:r w:rsidRPr="001F13D6">
        <w:rPr>
          <w:rFonts w:ascii="Open Sans" w:hAnsi="Open Sans" w:cs="Open Sans"/>
          <w:w w:val="105"/>
          <w:sz w:val="22"/>
          <w:szCs w:val="22"/>
        </w:rPr>
        <w:tab/>
        <w:t xml:space="preserve">St </w:t>
      </w:r>
      <w:proofErr w:type="spellStart"/>
      <w:r w:rsidRPr="001F13D6">
        <w:rPr>
          <w:rFonts w:ascii="Open Sans" w:hAnsi="Open Sans" w:cs="Open Sans"/>
          <w:w w:val="105"/>
          <w:sz w:val="22"/>
          <w:szCs w:val="22"/>
        </w:rPr>
        <w:t>Pauls</w:t>
      </w:r>
      <w:proofErr w:type="spellEnd"/>
      <w:r w:rsidRPr="001F13D6">
        <w:rPr>
          <w:rFonts w:ascii="Open Sans" w:hAnsi="Open Sans" w:cs="Open Sans"/>
          <w:w w:val="105"/>
          <w:sz w:val="22"/>
          <w:szCs w:val="22"/>
        </w:rPr>
        <w:t>, Bristol</w:t>
      </w:r>
    </w:p>
    <w:p w14:paraId="0A171EB5" w14:textId="77777777" w:rsidR="00B41C62" w:rsidRPr="00994B67" w:rsidRDefault="00B41C62" w:rsidP="00B41C62">
      <w:pPr>
        <w:pStyle w:val="BodyText"/>
        <w:spacing w:before="1"/>
        <w:ind w:left="0" w:firstLine="0"/>
        <w:rPr>
          <w:rFonts w:ascii="Open Sans" w:hAnsi="Open Sans" w:cs="Open Sans"/>
          <w:b/>
          <w:sz w:val="22"/>
          <w:szCs w:val="22"/>
        </w:rPr>
      </w:pPr>
    </w:p>
    <w:p w14:paraId="3401BE8D" w14:textId="5BB2947E" w:rsidR="00B41C62" w:rsidRPr="00B41C62" w:rsidRDefault="00B41C62" w:rsidP="00B41C62">
      <w:pPr>
        <w:pStyle w:val="BodyText"/>
        <w:spacing w:before="1"/>
        <w:ind w:left="0" w:firstLine="0"/>
        <w:rPr>
          <w:rFonts w:ascii="Open Sans" w:hAnsi="Open Sans" w:cs="Open Sans"/>
          <w:bCs/>
          <w:sz w:val="22"/>
          <w:szCs w:val="22"/>
        </w:rPr>
      </w:pPr>
      <w:r>
        <w:rPr>
          <w:rFonts w:ascii="Open Sans" w:hAnsi="Open Sans" w:cs="Open Sans"/>
          <w:b/>
          <w:sz w:val="22"/>
          <w:szCs w:val="22"/>
        </w:rPr>
        <w:t>Job p</w:t>
      </w:r>
      <w:r w:rsidRPr="00994B67">
        <w:rPr>
          <w:rFonts w:ascii="Open Sans" w:hAnsi="Open Sans" w:cs="Open Sans"/>
          <w:b/>
          <w:sz w:val="22"/>
          <w:szCs w:val="22"/>
        </w:rPr>
        <w:t>urpose</w:t>
      </w:r>
      <w:r>
        <w:rPr>
          <w:rFonts w:ascii="Open Sans" w:hAnsi="Open Sans" w:cs="Open Sans"/>
          <w:b/>
          <w:sz w:val="22"/>
          <w:szCs w:val="22"/>
        </w:rPr>
        <w:t xml:space="preserve">: </w:t>
      </w:r>
      <w:r w:rsidR="00963D0F" w:rsidRPr="00963D0F">
        <w:rPr>
          <w:rFonts w:ascii="Open Sans" w:hAnsi="Open Sans" w:cs="Open Sans"/>
          <w:bCs/>
          <w:sz w:val="22"/>
          <w:szCs w:val="22"/>
        </w:rPr>
        <w:t xml:space="preserve">Provide specialist support to women in street sex work to help them exit and address substance misuse. The Recovery Caseworker will deliver psychosocial treatment, connect women to clinical services, and use trauma-informed approaches </w:t>
      </w:r>
      <w:r w:rsidR="00963D0F">
        <w:rPr>
          <w:rFonts w:ascii="Open Sans" w:hAnsi="Open Sans" w:cs="Open Sans"/>
          <w:bCs/>
          <w:sz w:val="22"/>
          <w:szCs w:val="22"/>
        </w:rPr>
        <w:t>t</w:t>
      </w:r>
      <w:r w:rsidR="00BB7E5E">
        <w:rPr>
          <w:rFonts w:ascii="Open Sans" w:hAnsi="Open Sans" w:cs="Open Sans"/>
          <w:bCs/>
          <w:sz w:val="22"/>
          <w:szCs w:val="22"/>
        </w:rPr>
        <w:t>o help women access</w:t>
      </w:r>
      <w:r w:rsidR="00963D0F" w:rsidRPr="00963D0F">
        <w:rPr>
          <w:rFonts w:ascii="Open Sans" w:hAnsi="Open Sans" w:cs="Open Sans"/>
          <w:bCs/>
          <w:sz w:val="22"/>
          <w:szCs w:val="22"/>
        </w:rPr>
        <w:t xml:space="preserve"> One25</w:t>
      </w:r>
      <w:r w:rsidR="00BB7E5E">
        <w:rPr>
          <w:rFonts w:ascii="Open Sans" w:hAnsi="Open Sans" w:cs="Open Sans"/>
          <w:bCs/>
          <w:sz w:val="22"/>
          <w:szCs w:val="22"/>
        </w:rPr>
        <w:t xml:space="preserve"> services and as a part of</w:t>
      </w:r>
      <w:r w:rsidR="00963D0F" w:rsidRPr="00963D0F">
        <w:rPr>
          <w:rFonts w:ascii="Open Sans" w:hAnsi="Open Sans" w:cs="Open Sans"/>
          <w:bCs/>
          <w:sz w:val="22"/>
          <w:szCs w:val="22"/>
        </w:rPr>
        <w:t xml:space="preserve"> Bristol Horizons.</w:t>
      </w:r>
    </w:p>
    <w:p w14:paraId="41F7F4EC" w14:textId="77777777" w:rsidR="00B41C62" w:rsidRPr="00994B67" w:rsidRDefault="00B41C62" w:rsidP="00B41C62">
      <w:pPr>
        <w:pStyle w:val="BodyText"/>
        <w:ind w:left="0" w:firstLine="0"/>
        <w:rPr>
          <w:rFonts w:ascii="Open Sans" w:hAnsi="Open Sans" w:cs="Open Sans"/>
          <w:sz w:val="22"/>
          <w:szCs w:val="22"/>
        </w:rPr>
      </w:pPr>
    </w:p>
    <w:p w14:paraId="607BE96F" w14:textId="77777777" w:rsidR="00B41C62" w:rsidRPr="00994B67" w:rsidRDefault="00B41C62" w:rsidP="00B41C62">
      <w:pPr>
        <w:pStyle w:val="BodyText"/>
        <w:spacing w:after="120"/>
        <w:ind w:left="0" w:firstLine="0"/>
        <w:rPr>
          <w:rFonts w:ascii="Open Sans" w:hAnsi="Open Sans" w:cs="Open Sans"/>
          <w:sz w:val="22"/>
          <w:szCs w:val="22"/>
        </w:rPr>
      </w:pPr>
      <w:r>
        <w:rPr>
          <w:rFonts w:ascii="Open Sans" w:hAnsi="Open Sans" w:cs="Open Sans"/>
          <w:b/>
          <w:sz w:val="22"/>
          <w:szCs w:val="22"/>
        </w:rPr>
        <w:t>Job accountabilities:</w:t>
      </w:r>
    </w:p>
    <w:p w14:paraId="4495A35B" w14:textId="77777777" w:rsidR="00FB0D5B" w:rsidRPr="00FB0D5B" w:rsidRDefault="00FB0D5B" w:rsidP="00FB0D5B">
      <w:pPr>
        <w:pStyle w:val="ListParagraph"/>
        <w:numPr>
          <w:ilvl w:val="0"/>
          <w:numId w:val="3"/>
        </w:numPr>
        <w:spacing w:line="280" w:lineRule="exact"/>
        <w:rPr>
          <w:rFonts w:ascii="Open Sans" w:hAnsi="Open Sans" w:cs="Open Sans"/>
          <w:bCs/>
        </w:rPr>
      </w:pPr>
      <w:r w:rsidRPr="00FB0D5B">
        <w:rPr>
          <w:rFonts w:ascii="Open Sans" w:hAnsi="Open Sans" w:cs="Open Sans"/>
          <w:bCs/>
        </w:rPr>
        <w:t>Provide casework support to women in street sex work via referrals from One25 and external partners.</w:t>
      </w:r>
    </w:p>
    <w:p w14:paraId="3BA8BE50" w14:textId="77777777" w:rsidR="00FB0D5B" w:rsidRPr="00FB0D5B" w:rsidRDefault="00FB0D5B" w:rsidP="00FB0D5B">
      <w:pPr>
        <w:pStyle w:val="ListParagraph"/>
        <w:numPr>
          <w:ilvl w:val="0"/>
          <w:numId w:val="3"/>
        </w:numPr>
        <w:spacing w:line="280" w:lineRule="exact"/>
        <w:rPr>
          <w:rFonts w:ascii="Open Sans" w:hAnsi="Open Sans" w:cs="Open Sans"/>
          <w:bCs/>
        </w:rPr>
      </w:pPr>
      <w:r w:rsidRPr="00FB0D5B">
        <w:rPr>
          <w:rFonts w:ascii="Open Sans" w:hAnsi="Open Sans" w:cs="Open Sans"/>
          <w:bCs/>
        </w:rPr>
        <w:t>Deliver recovery support in community settings, meeting women where they are with assertive outreach.</w:t>
      </w:r>
    </w:p>
    <w:p w14:paraId="5399DE40" w14:textId="59A42D37" w:rsidR="00FB0D5B" w:rsidRPr="00FB0D5B" w:rsidRDefault="00FB0D5B" w:rsidP="00FB0D5B">
      <w:pPr>
        <w:pStyle w:val="ListParagraph"/>
        <w:numPr>
          <w:ilvl w:val="0"/>
          <w:numId w:val="3"/>
        </w:numPr>
        <w:spacing w:line="280" w:lineRule="exact"/>
        <w:rPr>
          <w:rFonts w:ascii="Open Sans" w:hAnsi="Open Sans" w:cs="Open Sans"/>
          <w:bCs/>
        </w:rPr>
      </w:pPr>
      <w:r w:rsidRPr="00FB0D5B">
        <w:rPr>
          <w:rFonts w:ascii="Open Sans" w:hAnsi="Open Sans" w:cs="Open Sans"/>
          <w:bCs/>
        </w:rPr>
        <w:t xml:space="preserve">Complete </w:t>
      </w:r>
      <w:r>
        <w:rPr>
          <w:rFonts w:ascii="Open Sans" w:hAnsi="Open Sans" w:cs="Open Sans"/>
          <w:bCs/>
        </w:rPr>
        <w:t xml:space="preserve">needs </w:t>
      </w:r>
      <w:r w:rsidR="001548F9">
        <w:rPr>
          <w:rFonts w:ascii="Open Sans" w:hAnsi="Open Sans" w:cs="Open Sans"/>
          <w:bCs/>
        </w:rPr>
        <w:t xml:space="preserve">and risk </w:t>
      </w:r>
      <w:proofErr w:type="gramStart"/>
      <w:r w:rsidRPr="00FB0D5B">
        <w:rPr>
          <w:rFonts w:ascii="Open Sans" w:hAnsi="Open Sans" w:cs="Open Sans"/>
          <w:bCs/>
        </w:rPr>
        <w:t>assessments</w:t>
      </w:r>
      <w:r w:rsidR="001548F9">
        <w:rPr>
          <w:rFonts w:ascii="Open Sans" w:hAnsi="Open Sans" w:cs="Open Sans"/>
          <w:bCs/>
        </w:rPr>
        <w:t>,</w:t>
      </w:r>
      <w:r w:rsidRPr="00FB0D5B">
        <w:rPr>
          <w:rFonts w:ascii="Open Sans" w:hAnsi="Open Sans" w:cs="Open Sans"/>
          <w:bCs/>
        </w:rPr>
        <w:t xml:space="preserve"> and</w:t>
      </w:r>
      <w:proofErr w:type="gramEnd"/>
      <w:r w:rsidRPr="00FB0D5B">
        <w:rPr>
          <w:rFonts w:ascii="Open Sans" w:hAnsi="Open Sans" w:cs="Open Sans"/>
          <w:bCs/>
        </w:rPr>
        <w:t xml:space="preserve"> create recovery plans based on women’s personal goals and risk management needs.</w:t>
      </w:r>
    </w:p>
    <w:p w14:paraId="50F01943" w14:textId="77777777" w:rsidR="00FB0D5B" w:rsidRPr="00FB0D5B" w:rsidRDefault="00FB0D5B" w:rsidP="00FB0D5B">
      <w:pPr>
        <w:pStyle w:val="ListParagraph"/>
        <w:numPr>
          <w:ilvl w:val="0"/>
          <w:numId w:val="3"/>
        </w:numPr>
        <w:spacing w:line="280" w:lineRule="exact"/>
        <w:rPr>
          <w:rFonts w:ascii="Open Sans" w:hAnsi="Open Sans" w:cs="Open Sans"/>
          <w:bCs/>
        </w:rPr>
      </w:pPr>
      <w:r w:rsidRPr="00FB0D5B">
        <w:rPr>
          <w:rFonts w:ascii="Open Sans" w:hAnsi="Open Sans" w:cs="Open Sans"/>
          <w:bCs/>
        </w:rPr>
        <w:t>Support access to drug treatment services including detox, scripting, and rehabilitation through Bristol Horizons.</w:t>
      </w:r>
    </w:p>
    <w:p w14:paraId="2605FB47" w14:textId="77777777" w:rsidR="00FB0D5B" w:rsidRPr="00FB0D5B" w:rsidRDefault="00FB0D5B" w:rsidP="00FB0D5B">
      <w:pPr>
        <w:pStyle w:val="ListParagraph"/>
        <w:numPr>
          <w:ilvl w:val="0"/>
          <w:numId w:val="3"/>
        </w:numPr>
        <w:spacing w:line="280" w:lineRule="exact"/>
        <w:rPr>
          <w:rFonts w:ascii="Open Sans" w:hAnsi="Open Sans" w:cs="Open Sans"/>
          <w:bCs/>
        </w:rPr>
      </w:pPr>
      <w:r w:rsidRPr="00FB0D5B">
        <w:rPr>
          <w:rFonts w:ascii="Open Sans" w:hAnsi="Open Sans" w:cs="Open Sans"/>
          <w:bCs/>
        </w:rPr>
        <w:t>Deliver trauma-informed psychosocial interventions, harm reduction advice, and onward referrals to recovery services.</w:t>
      </w:r>
    </w:p>
    <w:p w14:paraId="5B70F478" w14:textId="4337D096" w:rsidR="00B41C62" w:rsidRDefault="00FB0D5B" w:rsidP="00FB0D5B">
      <w:pPr>
        <w:pStyle w:val="ListParagraph"/>
        <w:numPr>
          <w:ilvl w:val="0"/>
          <w:numId w:val="3"/>
        </w:numPr>
        <w:spacing w:line="280" w:lineRule="exact"/>
        <w:rPr>
          <w:rFonts w:ascii="Open Sans" w:hAnsi="Open Sans" w:cs="Open Sans"/>
          <w:bCs/>
        </w:rPr>
      </w:pPr>
      <w:r w:rsidRPr="00FB0D5B">
        <w:rPr>
          <w:rFonts w:ascii="Open Sans" w:hAnsi="Open Sans" w:cs="Open Sans"/>
          <w:bCs/>
        </w:rPr>
        <w:t>Maintain accurate records, meet performance targets, and contribute to multi-agency</w:t>
      </w:r>
      <w:r w:rsidR="00AE1A6A">
        <w:rPr>
          <w:rFonts w:ascii="Open Sans" w:hAnsi="Open Sans" w:cs="Open Sans"/>
          <w:bCs/>
        </w:rPr>
        <w:t xml:space="preserve"> team</w:t>
      </w:r>
      <w:r w:rsidR="00B42993">
        <w:rPr>
          <w:rFonts w:ascii="Open Sans" w:hAnsi="Open Sans" w:cs="Open Sans"/>
          <w:bCs/>
        </w:rPr>
        <w:t xml:space="preserve"> </w:t>
      </w:r>
      <w:proofErr w:type="gramStart"/>
      <w:r w:rsidR="00B42993">
        <w:rPr>
          <w:rFonts w:ascii="Open Sans" w:hAnsi="Open Sans" w:cs="Open Sans"/>
          <w:bCs/>
        </w:rPr>
        <w:t>meeting</w:t>
      </w:r>
      <w:proofErr w:type="gramEnd"/>
      <w:r w:rsidR="00B42993">
        <w:rPr>
          <w:rFonts w:ascii="Open Sans" w:hAnsi="Open Sans" w:cs="Open Sans"/>
          <w:bCs/>
        </w:rPr>
        <w:t>, complex case meetings</w:t>
      </w:r>
      <w:r w:rsidRPr="00FB0D5B">
        <w:rPr>
          <w:rFonts w:ascii="Open Sans" w:hAnsi="Open Sans" w:cs="Open Sans"/>
          <w:bCs/>
        </w:rPr>
        <w:t xml:space="preserve"> and clinical case meetings.</w:t>
      </w:r>
    </w:p>
    <w:p w14:paraId="19D7DA18" w14:textId="2162D479" w:rsidR="00F74986" w:rsidRDefault="00F74986" w:rsidP="00F74986">
      <w:pPr>
        <w:pStyle w:val="ListParagraph"/>
        <w:numPr>
          <w:ilvl w:val="0"/>
          <w:numId w:val="3"/>
        </w:numPr>
        <w:ind w:right="279"/>
        <w:contextualSpacing w:val="0"/>
        <w:rPr>
          <w:rFonts w:ascii="Open Sans" w:eastAsia="Open Sans" w:hAnsi="Open Sans" w:cs="Open Sans"/>
          <w:color w:val="000000"/>
          <w:lang w:eastAsia="en-GB"/>
        </w:rPr>
      </w:pPr>
      <w:r>
        <w:rPr>
          <w:rFonts w:ascii="Open Sans" w:hAnsi="Open Sans" w:cs="Open Sans"/>
        </w:rPr>
        <w:t xml:space="preserve">Take part in One25’s night outreach van once a month and the On-Call </w:t>
      </w:r>
      <w:proofErr w:type="spellStart"/>
      <w:r>
        <w:rPr>
          <w:rFonts w:ascii="Open Sans" w:hAnsi="Open Sans" w:cs="Open Sans"/>
        </w:rPr>
        <w:t>rota</w:t>
      </w:r>
      <w:proofErr w:type="spellEnd"/>
      <w:r>
        <w:rPr>
          <w:rFonts w:ascii="Open Sans" w:hAnsi="Open Sans" w:cs="Open Sans"/>
        </w:rPr>
        <w:t xml:space="preserve"> every 6-8 weeks</w:t>
      </w:r>
      <w:r w:rsidR="002F3744">
        <w:rPr>
          <w:rFonts w:ascii="Open Sans" w:hAnsi="Open Sans" w:cs="Open Sans"/>
        </w:rPr>
        <w:t>.</w:t>
      </w:r>
    </w:p>
    <w:p w14:paraId="5A412418" w14:textId="2F1F9065" w:rsidR="00F74986" w:rsidRPr="00F74986" w:rsidRDefault="00F74986" w:rsidP="00F74986">
      <w:pPr>
        <w:pStyle w:val="ListParagraph"/>
        <w:numPr>
          <w:ilvl w:val="0"/>
          <w:numId w:val="3"/>
        </w:numPr>
        <w:ind w:right="279"/>
        <w:contextualSpacing w:val="0"/>
        <w:rPr>
          <w:rFonts w:ascii="Open Sans" w:eastAsia="Open Sans" w:hAnsi="Open Sans" w:cs="Open Sans"/>
          <w:color w:val="000000"/>
          <w:lang w:eastAsia="en-GB"/>
        </w:rPr>
      </w:pPr>
      <w:r>
        <w:rPr>
          <w:rFonts w:ascii="Open Sans" w:hAnsi="Open Sans" w:cs="Open Sans"/>
          <w:color w:val="000000" w:themeColor="text1"/>
        </w:rPr>
        <w:t>Any other duties that reasonably fall within the remit of the role.</w:t>
      </w:r>
    </w:p>
    <w:p w14:paraId="175F9768" w14:textId="77777777" w:rsidR="00B41C62" w:rsidRDefault="00B41C62" w:rsidP="00B41C62">
      <w:pPr>
        <w:spacing w:line="280" w:lineRule="exact"/>
        <w:rPr>
          <w:rFonts w:ascii="Open Sans" w:hAnsi="Open Sans" w:cs="Open Sans"/>
          <w:b/>
        </w:rPr>
      </w:pPr>
    </w:p>
    <w:p w14:paraId="49403544" w14:textId="77777777" w:rsidR="00B41C62" w:rsidRDefault="00B41C62" w:rsidP="00B41C62">
      <w:pPr>
        <w:spacing w:after="120" w:line="280" w:lineRule="exact"/>
        <w:rPr>
          <w:rFonts w:ascii="Open Sans" w:hAnsi="Open Sans" w:cs="Open Sans"/>
          <w:b/>
        </w:rPr>
      </w:pPr>
      <w:r>
        <w:rPr>
          <w:rFonts w:ascii="Open Sans" w:hAnsi="Open Sans" w:cs="Open Sans"/>
          <w:b/>
        </w:rPr>
        <w:t>Person Specification</w:t>
      </w:r>
      <w:r w:rsidRPr="00F86B2D">
        <w:rPr>
          <w:rFonts w:ascii="Open Sans" w:hAnsi="Open Sans" w:cs="Open Sans"/>
          <w:b/>
        </w:rPr>
        <w:t>:</w:t>
      </w:r>
    </w:p>
    <w:p w14:paraId="29AAB59B" w14:textId="77777777" w:rsidR="009700B8" w:rsidRDefault="00E04B11" w:rsidP="00E04B11">
      <w:pPr>
        <w:pStyle w:val="ListParagraph"/>
        <w:numPr>
          <w:ilvl w:val="0"/>
          <w:numId w:val="1"/>
        </w:numPr>
        <w:contextualSpacing w:val="0"/>
        <w:rPr>
          <w:rFonts w:ascii="Open Sans" w:hAnsi="Open Sans" w:cs="Open Sans"/>
          <w:bCs/>
        </w:rPr>
      </w:pPr>
      <w:r w:rsidRPr="00E04B11">
        <w:rPr>
          <w:rFonts w:ascii="Open Sans" w:hAnsi="Open Sans" w:cs="Open Sans"/>
          <w:bCs/>
        </w:rPr>
        <w:t xml:space="preserve">Knowledge and understanding of </w:t>
      </w:r>
      <w:proofErr w:type="gramStart"/>
      <w:r w:rsidRPr="00E04B11">
        <w:rPr>
          <w:rFonts w:ascii="Open Sans" w:hAnsi="Open Sans" w:cs="Open Sans"/>
          <w:bCs/>
        </w:rPr>
        <w:t>the nature</w:t>
      </w:r>
      <w:proofErr w:type="gramEnd"/>
      <w:r w:rsidRPr="00E04B11">
        <w:rPr>
          <w:rFonts w:ascii="Open Sans" w:hAnsi="Open Sans" w:cs="Open Sans"/>
          <w:bCs/>
        </w:rPr>
        <w:t xml:space="preserve"> and impact of addiction</w:t>
      </w:r>
      <w:r w:rsidR="009700B8">
        <w:rPr>
          <w:rFonts w:ascii="Open Sans" w:hAnsi="Open Sans" w:cs="Open Sans"/>
          <w:bCs/>
        </w:rPr>
        <w:t xml:space="preserve"> &amp;</w:t>
      </w:r>
      <w:r w:rsidRPr="00E04B11">
        <w:rPr>
          <w:rFonts w:ascii="Open Sans" w:hAnsi="Open Sans" w:cs="Open Sans"/>
          <w:bCs/>
        </w:rPr>
        <w:t xml:space="preserve"> substance misuse</w:t>
      </w:r>
      <w:r w:rsidR="009700B8">
        <w:rPr>
          <w:rFonts w:ascii="Open Sans" w:hAnsi="Open Sans" w:cs="Open Sans"/>
          <w:bCs/>
        </w:rPr>
        <w:t>.</w:t>
      </w:r>
    </w:p>
    <w:p w14:paraId="467DDFC3" w14:textId="3A65CCDA" w:rsidR="00E04B11" w:rsidRDefault="009700B8" w:rsidP="00E04B11">
      <w:pPr>
        <w:pStyle w:val="ListParagraph"/>
        <w:numPr>
          <w:ilvl w:val="0"/>
          <w:numId w:val="1"/>
        </w:numPr>
        <w:contextualSpacing w:val="0"/>
        <w:rPr>
          <w:rFonts w:ascii="Open Sans" w:hAnsi="Open Sans" w:cs="Open Sans"/>
          <w:bCs/>
        </w:rPr>
      </w:pPr>
      <w:r>
        <w:rPr>
          <w:rFonts w:ascii="Open Sans" w:hAnsi="Open Sans" w:cs="Open Sans"/>
          <w:bCs/>
        </w:rPr>
        <w:t xml:space="preserve">Knowledge and </w:t>
      </w:r>
      <w:r w:rsidR="00F70BFA">
        <w:rPr>
          <w:rFonts w:ascii="Open Sans" w:hAnsi="Open Sans" w:cs="Open Sans"/>
          <w:bCs/>
        </w:rPr>
        <w:t>understanding of the nature and impact of</w:t>
      </w:r>
      <w:r w:rsidR="00E04B11" w:rsidRPr="00E04B11">
        <w:rPr>
          <w:rFonts w:ascii="Open Sans" w:hAnsi="Open Sans" w:cs="Open Sans"/>
          <w:bCs/>
        </w:rPr>
        <w:t xml:space="preserve"> street sex work</w:t>
      </w:r>
      <w:r w:rsidR="00F70BFA">
        <w:rPr>
          <w:rFonts w:ascii="Open Sans" w:hAnsi="Open Sans" w:cs="Open Sans"/>
          <w:bCs/>
        </w:rPr>
        <w:t>.</w:t>
      </w:r>
    </w:p>
    <w:p w14:paraId="2F3C8842" w14:textId="77777777" w:rsidR="00A44A71" w:rsidRDefault="00A44A71" w:rsidP="00A44A71">
      <w:pPr>
        <w:pStyle w:val="ListParagraph"/>
        <w:numPr>
          <w:ilvl w:val="0"/>
          <w:numId w:val="1"/>
        </w:numPr>
        <w:contextualSpacing w:val="0"/>
        <w:rPr>
          <w:rFonts w:ascii="Open Sans" w:hAnsi="Open Sans" w:cs="Open Sans"/>
          <w:bCs/>
        </w:rPr>
      </w:pPr>
      <w:r w:rsidRPr="005C16E7">
        <w:rPr>
          <w:rFonts w:ascii="Open Sans" w:hAnsi="Open Sans" w:cs="Open Sans"/>
          <w:bCs/>
        </w:rPr>
        <w:t xml:space="preserve">Knowledge of </w:t>
      </w:r>
      <w:r>
        <w:rPr>
          <w:rFonts w:ascii="Open Sans" w:hAnsi="Open Sans" w:cs="Open Sans"/>
          <w:bCs/>
        </w:rPr>
        <w:t xml:space="preserve">adult safeguarding and child protection issues and legislation. </w:t>
      </w:r>
    </w:p>
    <w:p w14:paraId="423B23B0" w14:textId="77777777" w:rsidR="00A44A71" w:rsidRDefault="00A44A71" w:rsidP="00A44A71">
      <w:pPr>
        <w:pStyle w:val="ListParagraph"/>
        <w:widowControl/>
        <w:numPr>
          <w:ilvl w:val="0"/>
          <w:numId w:val="1"/>
        </w:numPr>
        <w:autoSpaceDE/>
        <w:autoSpaceDN/>
        <w:rPr>
          <w:rFonts w:ascii="Open Sans" w:hAnsi="Open Sans" w:cs="Open Sans"/>
          <w:color w:val="000000" w:themeColor="text1"/>
        </w:rPr>
      </w:pPr>
      <w:r w:rsidRPr="008A240A">
        <w:rPr>
          <w:rFonts w:ascii="Open Sans" w:hAnsi="Open Sans" w:cs="Open Sans"/>
          <w:color w:val="000000" w:themeColor="text1"/>
        </w:rPr>
        <w:t>Good understanding of boundaries and confidentiality, data protection and GDPR</w:t>
      </w:r>
    </w:p>
    <w:p w14:paraId="5BB76553" w14:textId="5B6EBFD9" w:rsidR="00F11EB6" w:rsidRDefault="00F11EB6" w:rsidP="00A44A71">
      <w:pPr>
        <w:pStyle w:val="ListParagraph"/>
        <w:widowControl/>
        <w:numPr>
          <w:ilvl w:val="0"/>
          <w:numId w:val="1"/>
        </w:numPr>
        <w:autoSpaceDE/>
        <w:autoSpaceDN/>
        <w:rPr>
          <w:rFonts w:ascii="Open Sans" w:hAnsi="Open Sans" w:cs="Open Sans"/>
          <w:color w:val="000000" w:themeColor="text1"/>
        </w:rPr>
      </w:pPr>
      <w:r w:rsidRPr="00F11EB6">
        <w:rPr>
          <w:rFonts w:ascii="Open Sans" w:hAnsi="Open Sans" w:cs="Open Sans"/>
          <w:color w:val="000000" w:themeColor="text1"/>
        </w:rPr>
        <w:t>Understanding of risk and risk management, as it applies to substance misuse and complexity</w:t>
      </w:r>
    </w:p>
    <w:p w14:paraId="59671391" w14:textId="17A02465" w:rsidR="00F11EB6" w:rsidRDefault="00F11EB6" w:rsidP="00A44A71">
      <w:pPr>
        <w:pStyle w:val="ListParagraph"/>
        <w:widowControl/>
        <w:numPr>
          <w:ilvl w:val="0"/>
          <w:numId w:val="1"/>
        </w:numPr>
        <w:autoSpaceDE/>
        <w:autoSpaceDN/>
        <w:rPr>
          <w:rFonts w:ascii="Open Sans" w:hAnsi="Open Sans" w:cs="Open Sans"/>
          <w:color w:val="000000" w:themeColor="text1"/>
        </w:rPr>
      </w:pPr>
      <w:r w:rsidRPr="00F11EB6">
        <w:rPr>
          <w:rFonts w:ascii="Open Sans" w:hAnsi="Open Sans" w:cs="Open Sans"/>
          <w:color w:val="000000" w:themeColor="text1"/>
        </w:rPr>
        <w:t>Demonstrable experience in working within</w:t>
      </w:r>
      <w:r w:rsidR="001625B5">
        <w:rPr>
          <w:rFonts w:ascii="Open Sans" w:hAnsi="Open Sans" w:cs="Open Sans"/>
          <w:color w:val="000000" w:themeColor="text1"/>
        </w:rPr>
        <w:t xml:space="preserve"> health &amp; social care, especially within</w:t>
      </w:r>
      <w:r w:rsidRPr="00F11EB6">
        <w:rPr>
          <w:rFonts w:ascii="Open Sans" w:hAnsi="Open Sans" w:cs="Open Sans"/>
          <w:color w:val="000000" w:themeColor="text1"/>
        </w:rPr>
        <w:t xml:space="preserve"> a substance misuse treatment and recovery setting.</w:t>
      </w:r>
    </w:p>
    <w:p w14:paraId="5CE137FF" w14:textId="211D2929" w:rsidR="005C0424" w:rsidRPr="00E04B11" w:rsidRDefault="005C0424" w:rsidP="005C0424">
      <w:pPr>
        <w:pStyle w:val="ListParagraph"/>
        <w:numPr>
          <w:ilvl w:val="0"/>
          <w:numId w:val="1"/>
        </w:numPr>
        <w:contextualSpacing w:val="0"/>
        <w:rPr>
          <w:rFonts w:ascii="Open Sans" w:hAnsi="Open Sans" w:cs="Open Sans"/>
          <w:bCs/>
        </w:rPr>
      </w:pPr>
      <w:r>
        <w:rPr>
          <w:rFonts w:ascii="Open Sans" w:hAnsi="Open Sans" w:cs="Open Sans"/>
          <w:bCs/>
        </w:rPr>
        <w:t xml:space="preserve">Ability to work in multi-disciplinary teams, </w:t>
      </w:r>
      <w:r w:rsidR="00512A68">
        <w:rPr>
          <w:rFonts w:ascii="Open Sans" w:hAnsi="Open Sans" w:cs="Open Sans"/>
          <w:bCs/>
        </w:rPr>
        <w:t>and</w:t>
      </w:r>
      <w:r>
        <w:rPr>
          <w:rFonts w:ascii="Open Sans" w:hAnsi="Open Sans" w:cs="Open Sans"/>
          <w:bCs/>
        </w:rPr>
        <w:t xml:space="preserve"> to build strong relationships with partner agencies </w:t>
      </w:r>
      <w:proofErr w:type="gramStart"/>
      <w:r w:rsidR="00512A68">
        <w:rPr>
          <w:rFonts w:ascii="Open Sans" w:hAnsi="Open Sans" w:cs="Open Sans"/>
          <w:bCs/>
        </w:rPr>
        <w:t>in order to</w:t>
      </w:r>
      <w:proofErr w:type="gramEnd"/>
      <w:r>
        <w:rPr>
          <w:rFonts w:ascii="Open Sans" w:hAnsi="Open Sans" w:cs="Open Sans"/>
          <w:bCs/>
        </w:rPr>
        <w:t xml:space="preserve"> influence and advocate for improved outcomes. </w:t>
      </w:r>
    </w:p>
    <w:p w14:paraId="51E24A92" w14:textId="77777777" w:rsidR="00AF614E" w:rsidRDefault="00AF614E" w:rsidP="00AF614E">
      <w:pPr>
        <w:pStyle w:val="ListParagraph"/>
        <w:widowControl/>
        <w:numPr>
          <w:ilvl w:val="0"/>
          <w:numId w:val="1"/>
        </w:numPr>
        <w:autoSpaceDE/>
        <w:autoSpaceDN/>
        <w:rPr>
          <w:rFonts w:ascii="Open Sans" w:hAnsi="Open Sans" w:cs="Open Sans"/>
          <w:color w:val="000000" w:themeColor="text1"/>
        </w:rPr>
      </w:pPr>
      <w:r w:rsidRPr="008A240A">
        <w:rPr>
          <w:rFonts w:ascii="Open Sans" w:hAnsi="Open Sans" w:cs="Open Sans"/>
          <w:color w:val="000000" w:themeColor="text1"/>
        </w:rPr>
        <w:t xml:space="preserve">Excellent </w:t>
      </w:r>
      <w:r>
        <w:rPr>
          <w:rFonts w:ascii="Open Sans" w:hAnsi="Open Sans" w:cs="Open Sans"/>
          <w:color w:val="000000" w:themeColor="text1"/>
        </w:rPr>
        <w:t xml:space="preserve">written and oral </w:t>
      </w:r>
      <w:r w:rsidRPr="008A240A">
        <w:rPr>
          <w:rFonts w:ascii="Open Sans" w:hAnsi="Open Sans" w:cs="Open Sans"/>
          <w:color w:val="000000" w:themeColor="text1"/>
        </w:rPr>
        <w:t xml:space="preserve">communication skills </w:t>
      </w:r>
      <w:r>
        <w:rPr>
          <w:rFonts w:ascii="Open Sans" w:hAnsi="Open Sans" w:cs="Open Sans"/>
          <w:color w:val="000000" w:themeColor="text1"/>
        </w:rPr>
        <w:t>and able to build and maintain positive, professional relationships internally and externally</w:t>
      </w:r>
    </w:p>
    <w:p w14:paraId="5361C083" w14:textId="77777777" w:rsidR="00AF614E" w:rsidRPr="008A240A" w:rsidRDefault="00AF614E" w:rsidP="00AF614E">
      <w:pPr>
        <w:pStyle w:val="ListParagraph"/>
        <w:widowControl/>
        <w:numPr>
          <w:ilvl w:val="0"/>
          <w:numId w:val="1"/>
        </w:numPr>
        <w:autoSpaceDE/>
        <w:autoSpaceDN/>
        <w:rPr>
          <w:rFonts w:ascii="Open Sans" w:hAnsi="Open Sans" w:cs="Open Sans"/>
          <w:color w:val="000000" w:themeColor="text1"/>
        </w:rPr>
      </w:pPr>
      <w:r w:rsidRPr="008A240A">
        <w:rPr>
          <w:rFonts w:ascii="Open Sans" w:hAnsi="Open Sans" w:cs="Open Sans"/>
          <w:color w:val="000000" w:themeColor="text1"/>
        </w:rPr>
        <w:t xml:space="preserve">Proficient in </w:t>
      </w:r>
      <w:r>
        <w:rPr>
          <w:rFonts w:ascii="Open Sans" w:hAnsi="Open Sans" w:cs="Open Sans"/>
          <w:color w:val="000000" w:themeColor="text1"/>
        </w:rPr>
        <w:t xml:space="preserve">use of database systems and </w:t>
      </w:r>
      <w:r w:rsidRPr="008A240A">
        <w:rPr>
          <w:rFonts w:ascii="Open Sans" w:hAnsi="Open Sans" w:cs="Open Sans"/>
          <w:color w:val="000000" w:themeColor="text1"/>
        </w:rPr>
        <w:t>Microsoft 365 (Word, Outlook, Excel, Teams).</w:t>
      </w:r>
    </w:p>
    <w:p w14:paraId="083F473E" w14:textId="77777777" w:rsidR="0074425C" w:rsidRPr="008A240A" w:rsidRDefault="0074425C" w:rsidP="0074425C">
      <w:pPr>
        <w:pStyle w:val="ListParagraph"/>
        <w:widowControl/>
        <w:numPr>
          <w:ilvl w:val="0"/>
          <w:numId w:val="1"/>
        </w:numPr>
        <w:autoSpaceDE/>
        <w:autoSpaceDN/>
        <w:rPr>
          <w:rFonts w:ascii="Open Sans" w:hAnsi="Open Sans" w:cs="Open Sans"/>
          <w:color w:val="000000" w:themeColor="text1"/>
        </w:rPr>
      </w:pPr>
      <w:r>
        <w:rPr>
          <w:rFonts w:ascii="Open Sans" w:hAnsi="Open Sans" w:cs="Open Sans"/>
          <w:color w:val="000000" w:themeColor="text1"/>
        </w:rPr>
        <w:t xml:space="preserve">Highly </w:t>
      </w:r>
      <w:proofErr w:type="spellStart"/>
      <w:r>
        <w:rPr>
          <w:rFonts w:ascii="Open Sans" w:hAnsi="Open Sans" w:cs="Open Sans"/>
          <w:color w:val="000000" w:themeColor="text1"/>
        </w:rPr>
        <w:t>organised</w:t>
      </w:r>
      <w:proofErr w:type="spellEnd"/>
      <w:r>
        <w:rPr>
          <w:rFonts w:ascii="Open Sans" w:hAnsi="Open Sans" w:cs="Open Sans"/>
          <w:color w:val="000000" w:themeColor="text1"/>
        </w:rPr>
        <w:t xml:space="preserve"> and able</w:t>
      </w:r>
      <w:r w:rsidRPr="008A240A">
        <w:rPr>
          <w:rFonts w:ascii="Open Sans" w:hAnsi="Open Sans" w:cs="Open Sans"/>
          <w:color w:val="000000" w:themeColor="text1"/>
        </w:rPr>
        <w:t xml:space="preserve"> to </w:t>
      </w:r>
      <w:r>
        <w:rPr>
          <w:rFonts w:ascii="Open Sans" w:hAnsi="Open Sans" w:cs="Open Sans"/>
          <w:color w:val="000000" w:themeColor="text1"/>
        </w:rPr>
        <w:t xml:space="preserve">plan, </w:t>
      </w:r>
      <w:r w:rsidRPr="008A240A">
        <w:rPr>
          <w:rFonts w:ascii="Open Sans" w:hAnsi="Open Sans" w:cs="Open Sans"/>
          <w:color w:val="000000" w:themeColor="text1"/>
        </w:rPr>
        <w:t xml:space="preserve">manage </w:t>
      </w:r>
      <w:r>
        <w:rPr>
          <w:rFonts w:ascii="Open Sans" w:hAnsi="Open Sans" w:cs="Open Sans"/>
          <w:color w:val="000000" w:themeColor="text1"/>
        </w:rPr>
        <w:t xml:space="preserve">and deliver </w:t>
      </w:r>
      <w:r w:rsidRPr="008A240A">
        <w:rPr>
          <w:rFonts w:ascii="Open Sans" w:hAnsi="Open Sans" w:cs="Open Sans"/>
          <w:color w:val="000000" w:themeColor="text1"/>
        </w:rPr>
        <w:t xml:space="preserve">multiple tasks, deadlines, and </w:t>
      </w:r>
      <w:r>
        <w:rPr>
          <w:rFonts w:ascii="Open Sans" w:hAnsi="Open Sans" w:cs="Open Sans"/>
          <w:color w:val="000000" w:themeColor="text1"/>
        </w:rPr>
        <w:t>demands</w:t>
      </w:r>
      <w:r w:rsidRPr="008A240A">
        <w:rPr>
          <w:rFonts w:ascii="Open Sans" w:hAnsi="Open Sans" w:cs="Open Sans"/>
          <w:color w:val="000000" w:themeColor="text1"/>
        </w:rPr>
        <w:t xml:space="preserve"> effectively.</w:t>
      </w:r>
    </w:p>
    <w:p w14:paraId="607AC589" w14:textId="546EF561" w:rsidR="00F6560A" w:rsidRPr="005D464B" w:rsidRDefault="00F6560A" w:rsidP="00F6560A">
      <w:pPr>
        <w:pStyle w:val="ListParagraph"/>
        <w:widowControl/>
        <w:numPr>
          <w:ilvl w:val="0"/>
          <w:numId w:val="1"/>
        </w:numPr>
        <w:autoSpaceDE/>
        <w:autoSpaceDN/>
        <w:rPr>
          <w:rFonts w:ascii="Open Sans" w:hAnsi="Open Sans" w:cs="Open Sans"/>
          <w:color w:val="000000" w:themeColor="text1"/>
        </w:rPr>
      </w:pPr>
      <w:r w:rsidRPr="005D464B">
        <w:rPr>
          <w:rFonts w:ascii="Open Sans" w:hAnsi="Open Sans" w:cs="Open Sans"/>
          <w:color w:val="000000" w:themeColor="text1"/>
        </w:rPr>
        <w:t xml:space="preserve">Flexible, </w:t>
      </w:r>
      <w:proofErr w:type="gramStart"/>
      <w:r w:rsidRPr="005D464B">
        <w:rPr>
          <w:rFonts w:ascii="Open Sans" w:hAnsi="Open Sans" w:cs="Open Sans"/>
          <w:color w:val="000000" w:themeColor="text1"/>
        </w:rPr>
        <w:t>pro-active</w:t>
      </w:r>
      <w:proofErr w:type="gramEnd"/>
      <w:r w:rsidRPr="005D464B">
        <w:rPr>
          <w:rFonts w:ascii="Open Sans" w:hAnsi="Open Sans" w:cs="Open Sans"/>
          <w:color w:val="000000" w:themeColor="text1"/>
        </w:rPr>
        <w:t xml:space="preserve"> with a can-do approach to problem-solving</w:t>
      </w:r>
      <w:r>
        <w:rPr>
          <w:rFonts w:ascii="Open Sans" w:hAnsi="Open Sans" w:cs="Open Sans"/>
          <w:color w:val="000000" w:themeColor="text1"/>
        </w:rPr>
        <w:t xml:space="preserve"> and working under pressure</w:t>
      </w:r>
      <w:r w:rsidR="00960AB4">
        <w:rPr>
          <w:rFonts w:ascii="Open Sans" w:hAnsi="Open Sans" w:cs="Open Sans"/>
          <w:color w:val="000000" w:themeColor="text1"/>
        </w:rPr>
        <w:t>.</w:t>
      </w:r>
    </w:p>
    <w:p w14:paraId="53A3A3E0" w14:textId="3058C581" w:rsidR="00B41C62" w:rsidRDefault="00B41C62" w:rsidP="00B41C62">
      <w:pPr>
        <w:pStyle w:val="ListParagraph"/>
        <w:numPr>
          <w:ilvl w:val="0"/>
          <w:numId w:val="1"/>
        </w:numPr>
        <w:contextualSpacing w:val="0"/>
        <w:rPr>
          <w:rFonts w:ascii="Open Sans" w:hAnsi="Open Sans" w:cs="Open Sans"/>
          <w:bCs/>
        </w:rPr>
      </w:pPr>
      <w:r w:rsidRPr="005C16E7">
        <w:rPr>
          <w:rFonts w:ascii="Open Sans" w:hAnsi="Open Sans" w:cs="Open Sans"/>
          <w:bCs/>
        </w:rPr>
        <w:t>Knowledge and understanding of person-</w:t>
      </w:r>
      <w:proofErr w:type="spellStart"/>
      <w:r w:rsidRPr="005C16E7">
        <w:rPr>
          <w:rFonts w:ascii="Open Sans" w:hAnsi="Open Sans" w:cs="Open Sans"/>
          <w:bCs/>
        </w:rPr>
        <w:t>centred</w:t>
      </w:r>
      <w:proofErr w:type="spellEnd"/>
      <w:r w:rsidRPr="005C16E7">
        <w:rPr>
          <w:rFonts w:ascii="Open Sans" w:hAnsi="Open Sans" w:cs="Open Sans"/>
          <w:bCs/>
        </w:rPr>
        <w:t xml:space="preserve"> </w:t>
      </w:r>
      <w:r w:rsidR="00E32BE5">
        <w:rPr>
          <w:rFonts w:ascii="Open Sans" w:hAnsi="Open Sans" w:cs="Open Sans"/>
          <w:bCs/>
        </w:rPr>
        <w:t xml:space="preserve">and trauma-informed approaches. </w:t>
      </w:r>
    </w:p>
    <w:p w14:paraId="61E751DE" w14:textId="77777777" w:rsidR="00B41C62" w:rsidRPr="005C16E7" w:rsidRDefault="00B41C62" w:rsidP="00B41C62">
      <w:pPr>
        <w:pStyle w:val="ListParagraph"/>
        <w:numPr>
          <w:ilvl w:val="0"/>
          <w:numId w:val="1"/>
        </w:numPr>
        <w:contextualSpacing w:val="0"/>
        <w:rPr>
          <w:rFonts w:ascii="Open Sans" w:hAnsi="Open Sans" w:cs="Open Sans"/>
          <w:bCs/>
        </w:rPr>
      </w:pPr>
      <w:r w:rsidRPr="005C16E7">
        <w:rPr>
          <w:rFonts w:ascii="Open Sans" w:hAnsi="Open Sans" w:cs="Open Sans"/>
          <w:bCs/>
        </w:rPr>
        <w:t>Understanding of vicarious trauma and self-care, and methods to reduce impact on self and team</w:t>
      </w:r>
    </w:p>
    <w:p w14:paraId="375FF140" w14:textId="77777777" w:rsidR="00B41C62" w:rsidRDefault="00B41C62" w:rsidP="00B41C62">
      <w:pPr>
        <w:pStyle w:val="ListParagraph"/>
        <w:widowControl/>
        <w:numPr>
          <w:ilvl w:val="0"/>
          <w:numId w:val="1"/>
        </w:numPr>
        <w:autoSpaceDE/>
        <w:autoSpaceDN/>
        <w:rPr>
          <w:rFonts w:ascii="Open Sans" w:hAnsi="Open Sans" w:cs="Open Sans"/>
        </w:rPr>
      </w:pPr>
      <w:r w:rsidRPr="005D464B">
        <w:rPr>
          <w:rFonts w:ascii="Open Sans" w:hAnsi="Open Sans" w:cs="Open Sans"/>
        </w:rPr>
        <w:t xml:space="preserve">A genuine commitment to One25s values and to supporting </w:t>
      </w:r>
      <w:proofErr w:type="spellStart"/>
      <w:r>
        <w:rPr>
          <w:rFonts w:ascii="Open Sans" w:hAnsi="Open Sans" w:cs="Open Sans"/>
        </w:rPr>
        <w:t>marginalised</w:t>
      </w:r>
      <w:proofErr w:type="spellEnd"/>
      <w:r w:rsidRPr="005D464B">
        <w:rPr>
          <w:rFonts w:ascii="Open Sans" w:hAnsi="Open Sans" w:cs="Open Sans"/>
        </w:rPr>
        <w:t xml:space="preserve"> women</w:t>
      </w:r>
    </w:p>
    <w:p w14:paraId="01AF4962" w14:textId="4446E712" w:rsidR="00184A9D" w:rsidRPr="00E32BE5" w:rsidRDefault="00B41C62" w:rsidP="00E32BE5">
      <w:pPr>
        <w:pStyle w:val="ListParagraph"/>
        <w:widowControl/>
        <w:numPr>
          <w:ilvl w:val="0"/>
          <w:numId w:val="1"/>
        </w:numPr>
        <w:autoSpaceDE/>
        <w:autoSpaceDN/>
        <w:rPr>
          <w:rFonts w:ascii="Open Sans" w:hAnsi="Open Sans" w:cs="Open Sans"/>
        </w:rPr>
      </w:pPr>
      <w:r w:rsidRPr="00145A19">
        <w:rPr>
          <w:rFonts w:ascii="Open Sans" w:hAnsi="Open Sans" w:cs="Open Sans"/>
          <w:color w:val="000000" w:themeColor="text1"/>
        </w:rPr>
        <w:t>Willingness to work outside usual hours occasionally.</w:t>
      </w:r>
    </w:p>
    <w:sectPr w:rsidR="00184A9D" w:rsidRPr="00E32BE5" w:rsidSect="005A3327">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034F" w14:textId="77777777" w:rsidR="004612F0" w:rsidRDefault="004612F0" w:rsidP="00B42ECA">
      <w:r>
        <w:separator/>
      </w:r>
    </w:p>
  </w:endnote>
  <w:endnote w:type="continuationSeparator" w:id="0">
    <w:p w14:paraId="2831B821" w14:textId="77777777" w:rsidR="004612F0" w:rsidRDefault="004612F0" w:rsidP="00B4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A1CE" w14:textId="077AC06E" w:rsidR="00BE5E29" w:rsidRPr="00BE5E29" w:rsidRDefault="00BE5E29" w:rsidP="00BE5E29">
    <w:pPr>
      <w:pStyle w:val="Footer"/>
      <w:tabs>
        <w:tab w:val="clear" w:pos="4513"/>
        <w:tab w:val="clear" w:pos="9026"/>
        <w:tab w:val="left" w:pos="1248"/>
      </w:tabs>
      <w:rPr>
        <w:rFonts w:asciiTheme="minorHAnsi" w:hAnsiTheme="minorHAnsi" w:cstheme="minorHAnsi"/>
        <w:sz w:val="18"/>
        <w:szCs w:val="18"/>
        <w:lang w:val="en-GB"/>
      </w:rPr>
    </w:pPr>
    <w:r w:rsidRPr="00BE5E29">
      <w:rPr>
        <w:rFonts w:asciiTheme="minorHAnsi" w:hAnsiTheme="minorHAnsi" w:cstheme="minorHAnsi"/>
        <w:sz w:val="18"/>
        <w:szCs w:val="18"/>
        <w:lang w:val="en-GB"/>
      </w:rPr>
      <w:t xml:space="preserve">Please note: This is a simplified version of the job description for this role. The full and detailed version of the job description will be shared with you ahead of interview if you are shortlisted. You may request the full job description earlier than this if you would like to by </w:t>
    </w:r>
    <w:proofErr w:type="gramStart"/>
    <w:r w:rsidRPr="00BE5E29">
      <w:rPr>
        <w:rFonts w:asciiTheme="minorHAnsi" w:hAnsiTheme="minorHAnsi" w:cstheme="minorHAnsi"/>
        <w:sz w:val="18"/>
        <w:szCs w:val="18"/>
        <w:lang w:val="en-GB"/>
      </w:rPr>
      <w:t>emailing</w:t>
    </w:r>
    <w:proofErr w:type="gramEnd"/>
    <w:r w:rsidRPr="00BE5E29">
      <w:rPr>
        <w:rFonts w:asciiTheme="minorHAnsi" w:hAnsiTheme="minorHAnsi" w:cstheme="minorHAnsi"/>
        <w:sz w:val="18"/>
        <w:szCs w:val="18"/>
        <w:lang w:val="en-GB"/>
      </w:rPr>
      <w:t xml:space="preserve"> jobs@one25.org.uk. </w:t>
    </w:r>
  </w:p>
  <w:p w14:paraId="10223211" w14:textId="5F392DBB" w:rsidR="00B42ECA" w:rsidRDefault="00B42ECA" w:rsidP="00BE5E29">
    <w:pPr>
      <w:pStyle w:val="Footer"/>
      <w:tabs>
        <w:tab w:val="clear" w:pos="4513"/>
        <w:tab w:val="clear" w:pos="9026"/>
        <w:tab w:val="left" w:pos="12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C784" w14:textId="77777777" w:rsidR="004612F0" w:rsidRDefault="004612F0" w:rsidP="00B42ECA">
      <w:r>
        <w:separator/>
      </w:r>
    </w:p>
  </w:footnote>
  <w:footnote w:type="continuationSeparator" w:id="0">
    <w:p w14:paraId="7045198B" w14:textId="77777777" w:rsidR="004612F0" w:rsidRDefault="004612F0" w:rsidP="00B4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205"/>
    <w:multiLevelType w:val="hybridMultilevel"/>
    <w:tmpl w:val="5672DD08"/>
    <w:lvl w:ilvl="0" w:tplc="08090001">
      <w:start w:val="1"/>
      <w:numFmt w:val="bullet"/>
      <w:lvlText w:val=""/>
      <w:lvlJc w:val="left"/>
      <w:pPr>
        <w:ind w:left="872" w:hanging="360"/>
      </w:pPr>
      <w:rPr>
        <w:rFonts w:ascii="Symbol" w:hAnsi="Symbol" w:hint="default"/>
      </w:rPr>
    </w:lvl>
    <w:lvl w:ilvl="1" w:tplc="12C46F92">
      <w:numFmt w:val="bullet"/>
      <w:lvlText w:val="•"/>
      <w:lvlJc w:val="left"/>
      <w:pPr>
        <w:ind w:left="1952" w:hanging="720"/>
      </w:pPr>
      <w:rPr>
        <w:rFonts w:ascii="Open Sans" w:eastAsia="Arial" w:hAnsi="Open Sans" w:cs="Open Sans"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 w15:restartNumberingAfterBreak="0">
    <w:nsid w:val="40070CAC"/>
    <w:multiLevelType w:val="hybridMultilevel"/>
    <w:tmpl w:val="4002E05A"/>
    <w:lvl w:ilvl="0" w:tplc="C896989C">
      <w:start w:val="1"/>
      <w:numFmt w:val="bullet"/>
      <w:lvlText w:val=""/>
      <w:lvlJc w:val="left"/>
      <w:pPr>
        <w:ind w:left="720" w:hanging="360"/>
      </w:pPr>
      <w:rPr>
        <w:rFonts w:ascii="Symbol" w:eastAsia="Open Sans"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130F8D"/>
    <w:multiLevelType w:val="hybridMultilevel"/>
    <w:tmpl w:val="AF08792E"/>
    <w:lvl w:ilvl="0" w:tplc="75C47324">
      <w:start w:val="8"/>
      <w:numFmt w:val="bullet"/>
      <w:lvlText w:val=""/>
      <w:lvlJc w:val="left"/>
      <w:pPr>
        <w:ind w:left="734" w:hanging="360"/>
      </w:pPr>
      <w:rPr>
        <w:rFonts w:ascii="Symbol" w:eastAsia="Open Sans" w:hAnsi="Symbol" w:cs="Open Sans"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 w15:restartNumberingAfterBreak="0">
    <w:nsid w:val="7FFD51E7"/>
    <w:multiLevelType w:val="hybridMultilevel"/>
    <w:tmpl w:val="B99A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718936">
    <w:abstractNumId w:val="0"/>
  </w:num>
  <w:num w:numId="2" w16cid:durableId="1693729707">
    <w:abstractNumId w:val="2"/>
  </w:num>
  <w:num w:numId="3" w16cid:durableId="1529219755">
    <w:abstractNumId w:val="3"/>
  </w:num>
  <w:num w:numId="4" w16cid:durableId="124538234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C62"/>
    <w:rsid w:val="001548F9"/>
    <w:rsid w:val="001625B5"/>
    <w:rsid w:val="00184A9D"/>
    <w:rsid w:val="001B4676"/>
    <w:rsid w:val="002067C1"/>
    <w:rsid w:val="002838F0"/>
    <w:rsid w:val="00297AF8"/>
    <w:rsid w:val="002F3744"/>
    <w:rsid w:val="004612F0"/>
    <w:rsid w:val="00512A68"/>
    <w:rsid w:val="0055199E"/>
    <w:rsid w:val="005A3327"/>
    <w:rsid w:val="005C0424"/>
    <w:rsid w:val="0074425C"/>
    <w:rsid w:val="007A572F"/>
    <w:rsid w:val="0092179F"/>
    <w:rsid w:val="00960AB4"/>
    <w:rsid w:val="00963D0F"/>
    <w:rsid w:val="009700B8"/>
    <w:rsid w:val="009B24E5"/>
    <w:rsid w:val="00A44A71"/>
    <w:rsid w:val="00AE1A6A"/>
    <w:rsid w:val="00AE2C0A"/>
    <w:rsid w:val="00AF614E"/>
    <w:rsid w:val="00B41C62"/>
    <w:rsid w:val="00B42993"/>
    <w:rsid w:val="00B42ECA"/>
    <w:rsid w:val="00BB7E5E"/>
    <w:rsid w:val="00BE5E29"/>
    <w:rsid w:val="00C614C8"/>
    <w:rsid w:val="00DD76E7"/>
    <w:rsid w:val="00E04B11"/>
    <w:rsid w:val="00E32BE5"/>
    <w:rsid w:val="00F11EB6"/>
    <w:rsid w:val="00F6560A"/>
    <w:rsid w:val="00F70BFA"/>
    <w:rsid w:val="00F74986"/>
    <w:rsid w:val="00FA1242"/>
    <w:rsid w:val="00FB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2B88D"/>
  <w15:chartTrackingRefBased/>
  <w15:docId w15:val="{1A24E676-F691-4AE8-8191-02A25CAD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GB"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1C62"/>
    <w:pPr>
      <w:widowControl w:val="0"/>
      <w:autoSpaceDE w:val="0"/>
      <w:autoSpaceDN w:val="0"/>
      <w:spacing w:after="0" w:line="240" w:lineRule="auto"/>
    </w:pPr>
    <w:rPr>
      <w:rFonts w:ascii="Arial" w:eastAsia="Arial" w:hAnsi="Arial" w:cs="Arial"/>
      <w:kern w:val="0"/>
      <w:sz w:val="22"/>
      <w:szCs w:val="22"/>
      <w:lang w:val="en-US" w:eastAsia="en-US" w:bidi="en-US"/>
    </w:rPr>
  </w:style>
  <w:style w:type="paragraph" w:styleId="Heading1">
    <w:name w:val="heading 1"/>
    <w:basedOn w:val="Normal"/>
    <w:next w:val="Normal"/>
    <w:link w:val="Heading1Char"/>
    <w:uiPriority w:val="9"/>
    <w:qFormat/>
    <w:rsid w:val="0055199E"/>
    <w:pPr>
      <w:keepNext/>
      <w:keepLines/>
      <w:spacing w:before="320" w:after="320"/>
      <w:outlineLvl w:val="0"/>
    </w:pPr>
    <w:rPr>
      <w:rFonts w:eastAsiaTheme="majorEastAsia"/>
      <w:b/>
      <w:sz w:val="34"/>
      <w:szCs w:val="34"/>
    </w:rPr>
  </w:style>
  <w:style w:type="paragraph" w:styleId="Heading2">
    <w:name w:val="heading 2"/>
    <w:basedOn w:val="Normal"/>
    <w:next w:val="Normal"/>
    <w:link w:val="Heading2Char"/>
    <w:uiPriority w:val="9"/>
    <w:unhideWhenUsed/>
    <w:qFormat/>
    <w:rsid w:val="0055199E"/>
    <w:pPr>
      <w:keepNext/>
      <w:keepLines/>
      <w:spacing w:before="160" w:after="160"/>
      <w:outlineLvl w:val="1"/>
    </w:pPr>
    <w:rPr>
      <w:rFonts w:eastAsiaTheme="majorEastAsia"/>
      <w:b/>
      <w:sz w:val="30"/>
      <w:szCs w:val="30"/>
    </w:rPr>
  </w:style>
  <w:style w:type="paragraph" w:styleId="Heading3">
    <w:name w:val="heading 3"/>
    <w:basedOn w:val="Normal"/>
    <w:next w:val="Normal"/>
    <w:link w:val="Heading3Char"/>
    <w:uiPriority w:val="9"/>
    <w:unhideWhenUsed/>
    <w:qFormat/>
    <w:rsid w:val="0055199E"/>
    <w:pPr>
      <w:keepNext/>
      <w:keepLines/>
      <w:spacing w:before="80" w:after="80"/>
      <w:outlineLvl w:val="2"/>
    </w:pPr>
    <w:rPr>
      <w:rFonts w:eastAsiaTheme="majorEastAsia"/>
      <w:b/>
      <w:sz w:val="26"/>
      <w:szCs w:val="26"/>
    </w:rPr>
  </w:style>
  <w:style w:type="paragraph" w:styleId="Heading4">
    <w:name w:val="heading 4"/>
    <w:basedOn w:val="Normal"/>
    <w:next w:val="Normal"/>
    <w:link w:val="Heading4Char"/>
    <w:uiPriority w:val="9"/>
    <w:semiHidden/>
    <w:unhideWhenUsed/>
    <w:rsid w:val="001B4676"/>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55199E"/>
    <w:pPr>
      <w:keepNext/>
      <w:keepLines/>
      <w:spacing w:before="40"/>
      <w:outlineLvl w:val="4"/>
    </w:pPr>
    <w:rPr>
      <w:rFonts w:asciiTheme="majorHAnsi" w:eastAsiaTheme="majorEastAsia" w:hAnsiTheme="majorHAnsi" w:cstheme="majorBidi"/>
      <w:color w:val="7C8B94" w:themeColor="text2"/>
    </w:rPr>
  </w:style>
  <w:style w:type="paragraph" w:styleId="Heading6">
    <w:name w:val="heading 6"/>
    <w:basedOn w:val="Normal"/>
    <w:next w:val="Normal"/>
    <w:link w:val="Heading6Char"/>
    <w:uiPriority w:val="9"/>
    <w:semiHidden/>
    <w:unhideWhenUsed/>
    <w:qFormat/>
    <w:rsid w:val="0055199E"/>
    <w:pPr>
      <w:keepNext/>
      <w:keepLines/>
      <w:spacing w:before="40"/>
      <w:outlineLvl w:val="5"/>
    </w:pPr>
    <w:rPr>
      <w:rFonts w:asciiTheme="majorHAnsi" w:eastAsiaTheme="majorEastAsia" w:hAnsiTheme="majorHAnsi" w:cstheme="majorBidi"/>
      <w:i/>
      <w:iCs/>
      <w:color w:val="7C8B94" w:themeColor="text2"/>
      <w:sz w:val="21"/>
      <w:szCs w:val="21"/>
    </w:rPr>
  </w:style>
  <w:style w:type="paragraph" w:styleId="Heading7">
    <w:name w:val="heading 7"/>
    <w:basedOn w:val="Normal"/>
    <w:next w:val="Normal"/>
    <w:link w:val="Heading7Char"/>
    <w:uiPriority w:val="9"/>
    <w:semiHidden/>
    <w:unhideWhenUsed/>
    <w:qFormat/>
    <w:rsid w:val="0055199E"/>
    <w:pPr>
      <w:keepNext/>
      <w:keepLines/>
      <w:spacing w:before="40"/>
      <w:outlineLvl w:val="6"/>
    </w:pPr>
    <w:rPr>
      <w:rFonts w:asciiTheme="majorHAnsi" w:eastAsiaTheme="majorEastAsia" w:hAnsiTheme="majorHAnsi" w:cstheme="majorBidi"/>
      <w:i/>
      <w:iCs/>
      <w:color w:val="720935" w:themeColor="accent1" w:themeShade="80"/>
      <w:sz w:val="21"/>
      <w:szCs w:val="21"/>
    </w:rPr>
  </w:style>
  <w:style w:type="paragraph" w:styleId="Heading8">
    <w:name w:val="heading 8"/>
    <w:basedOn w:val="Normal"/>
    <w:next w:val="Normal"/>
    <w:link w:val="Heading8Char"/>
    <w:uiPriority w:val="9"/>
    <w:semiHidden/>
    <w:unhideWhenUsed/>
    <w:qFormat/>
    <w:rsid w:val="0055199E"/>
    <w:pPr>
      <w:keepNext/>
      <w:keepLines/>
      <w:spacing w:before="40"/>
      <w:outlineLvl w:val="7"/>
    </w:pPr>
    <w:rPr>
      <w:rFonts w:asciiTheme="majorHAnsi" w:eastAsiaTheme="majorEastAsia" w:hAnsiTheme="majorHAnsi" w:cstheme="majorBidi"/>
      <w:b/>
      <w:bCs/>
      <w:color w:val="7C8B94" w:themeColor="text2"/>
      <w:sz w:val="20"/>
    </w:rPr>
  </w:style>
  <w:style w:type="paragraph" w:styleId="Heading9">
    <w:name w:val="heading 9"/>
    <w:basedOn w:val="Normal"/>
    <w:next w:val="Normal"/>
    <w:link w:val="Heading9Char"/>
    <w:uiPriority w:val="9"/>
    <w:semiHidden/>
    <w:unhideWhenUsed/>
    <w:qFormat/>
    <w:rsid w:val="0055199E"/>
    <w:pPr>
      <w:keepNext/>
      <w:keepLines/>
      <w:spacing w:before="40"/>
      <w:outlineLvl w:val="8"/>
    </w:pPr>
    <w:rPr>
      <w:rFonts w:asciiTheme="majorHAnsi" w:eastAsiaTheme="majorEastAsia" w:hAnsiTheme="majorHAnsi" w:cstheme="majorBidi"/>
      <w:b/>
      <w:bCs/>
      <w:i/>
      <w:iCs/>
      <w:color w:val="7C8B94" w:themeColor="text2"/>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99E"/>
    <w:rPr>
      <w:rFonts w:ascii="Open Sans" w:eastAsiaTheme="majorEastAsia" w:hAnsi="Open Sans" w:cs="Open Sans"/>
      <w:b/>
      <w:sz w:val="34"/>
      <w:szCs w:val="34"/>
    </w:rPr>
  </w:style>
  <w:style w:type="character" w:customStyle="1" w:styleId="Heading2Char">
    <w:name w:val="Heading 2 Char"/>
    <w:basedOn w:val="DefaultParagraphFont"/>
    <w:link w:val="Heading2"/>
    <w:uiPriority w:val="9"/>
    <w:rsid w:val="0055199E"/>
    <w:rPr>
      <w:rFonts w:ascii="Open Sans" w:eastAsiaTheme="majorEastAsia" w:hAnsi="Open Sans" w:cs="Open Sans"/>
      <w:b/>
      <w:sz w:val="30"/>
      <w:szCs w:val="30"/>
    </w:rPr>
  </w:style>
  <w:style w:type="character" w:customStyle="1" w:styleId="Heading3Char">
    <w:name w:val="Heading 3 Char"/>
    <w:basedOn w:val="DefaultParagraphFont"/>
    <w:link w:val="Heading3"/>
    <w:uiPriority w:val="9"/>
    <w:rsid w:val="0055199E"/>
    <w:rPr>
      <w:rFonts w:ascii="Open Sans" w:eastAsiaTheme="majorEastAsia" w:hAnsi="Open Sans" w:cs="Open Sans"/>
      <w:b/>
      <w:sz w:val="26"/>
      <w:szCs w:val="26"/>
    </w:rPr>
  </w:style>
  <w:style w:type="character" w:customStyle="1" w:styleId="Heading4Char">
    <w:name w:val="Heading 4 Char"/>
    <w:basedOn w:val="DefaultParagraphFont"/>
    <w:link w:val="Heading4"/>
    <w:uiPriority w:val="9"/>
    <w:semiHidden/>
    <w:rsid w:val="001B46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199E"/>
    <w:rPr>
      <w:rFonts w:asciiTheme="majorHAnsi" w:eastAsiaTheme="majorEastAsia" w:hAnsiTheme="majorHAnsi" w:cstheme="majorBidi"/>
      <w:color w:val="7C8B94" w:themeColor="text2"/>
      <w:sz w:val="22"/>
      <w:szCs w:val="22"/>
    </w:rPr>
  </w:style>
  <w:style w:type="character" w:customStyle="1" w:styleId="Heading6Char">
    <w:name w:val="Heading 6 Char"/>
    <w:basedOn w:val="DefaultParagraphFont"/>
    <w:link w:val="Heading6"/>
    <w:uiPriority w:val="9"/>
    <w:semiHidden/>
    <w:rsid w:val="0055199E"/>
    <w:rPr>
      <w:rFonts w:asciiTheme="majorHAnsi" w:eastAsiaTheme="majorEastAsia" w:hAnsiTheme="majorHAnsi" w:cstheme="majorBidi"/>
      <w:i/>
      <w:iCs/>
      <w:color w:val="7C8B94" w:themeColor="text2"/>
      <w:sz w:val="21"/>
      <w:szCs w:val="21"/>
    </w:rPr>
  </w:style>
  <w:style w:type="character" w:customStyle="1" w:styleId="Heading7Char">
    <w:name w:val="Heading 7 Char"/>
    <w:basedOn w:val="DefaultParagraphFont"/>
    <w:link w:val="Heading7"/>
    <w:uiPriority w:val="9"/>
    <w:semiHidden/>
    <w:rsid w:val="0055199E"/>
    <w:rPr>
      <w:rFonts w:asciiTheme="majorHAnsi" w:eastAsiaTheme="majorEastAsia" w:hAnsiTheme="majorHAnsi" w:cstheme="majorBidi"/>
      <w:i/>
      <w:iCs/>
      <w:color w:val="720935" w:themeColor="accent1" w:themeShade="80"/>
      <w:sz w:val="21"/>
      <w:szCs w:val="21"/>
    </w:rPr>
  </w:style>
  <w:style w:type="character" w:customStyle="1" w:styleId="Heading8Char">
    <w:name w:val="Heading 8 Char"/>
    <w:basedOn w:val="DefaultParagraphFont"/>
    <w:link w:val="Heading8"/>
    <w:uiPriority w:val="9"/>
    <w:semiHidden/>
    <w:rsid w:val="0055199E"/>
    <w:rPr>
      <w:rFonts w:asciiTheme="majorHAnsi" w:eastAsiaTheme="majorEastAsia" w:hAnsiTheme="majorHAnsi" w:cstheme="majorBidi"/>
      <w:b/>
      <w:bCs/>
      <w:color w:val="7C8B94" w:themeColor="text2"/>
    </w:rPr>
  </w:style>
  <w:style w:type="character" w:customStyle="1" w:styleId="Heading9Char">
    <w:name w:val="Heading 9 Char"/>
    <w:basedOn w:val="DefaultParagraphFont"/>
    <w:link w:val="Heading9"/>
    <w:uiPriority w:val="9"/>
    <w:semiHidden/>
    <w:rsid w:val="0055199E"/>
    <w:rPr>
      <w:rFonts w:asciiTheme="majorHAnsi" w:eastAsiaTheme="majorEastAsia" w:hAnsiTheme="majorHAnsi" w:cstheme="majorBidi"/>
      <w:b/>
      <w:bCs/>
      <w:i/>
      <w:iCs/>
      <w:color w:val="7C8B94" w:themeColor="text2"/>
    </w:rPr>
  </w:style>
  <w:style w:type="paragraph" w:styleId="Caption">
    <w:name w:val="caption"/>
    <w:basedOn w:val="Normal"/>
    <w:next w:val="Normal"/>
    <w:uiPriority w:val="35"/>
    <w:semiHidden/>
    <w:unhideWhenUsed/>
    <w:qFormat/>
    <w:rsid w:val="0055199E"/>
    <w:rPr>
      <w:b/>
      <w:bCs/>
      <w:smallCaps/>
      <w:color w:val="595959" w:themeColor="text1" w:themeTint="A6"/>
      <w:spacing w:val="6"/>
    </w:rPr>
  </w:style>
  <w:style w:type="paragraph" w:styleId="Subtitle">
    <w:name w:val="Subtitle"/>
    <w:basedOn w:val="Normal"/>
    <w:next w:val="Normal"/>
    <w:link w:val="SubtitleChar"/>
    <w:uiPriority w:val="11"/>
    <w:qFormat/>
    <w:rsid w:val="0055199E"/>
    <w:pPr>
      <w:numPr>
        <w:ilvl w:val="1"/>
      </w:numPr>
    </w:pPr>
    <w:rPr>
      <w:rFonts w:eastAsiaTheme="majorEastAsia"/>
      <w:b/>
    </w:rPr>
  </w:style>
  <w:style w:type="character" w:customStyle="1" w:styleId="SubtitleChar">
    <w:name w:val="Subtitle Char"/>
    <w:basedOn w:val="DefaultParagraphFont"/>
    <w:link w:val="Subtitle"/>
    <w:uiPriority w:val="11"/>
    <w:rsid w:val="0055199E"/>
    <w:rPr>
      <w:rFonts w:ascii="Open Sans" w:eastAsiaTheme="majorEastAsia" w:hAnsi="Open Sans" w:cs="Open Sans"/>
      <w:b/>
      <w:sz w:val="22"/>
      <w:szCs w:val="22"/>
    </w:rPr>
  </w:style>
  <w:style w:type="paragraph" w:styleId="ListParagraph">
    <w:name w:val="List Paragraph"/>
    <w:basedOn w:val="Normal"/>
    <w:uiPriority w:val="34"/>
    <w:qFormat/>
    <w:rsid w:val="0055199E"/>
    <w:pPr>
      <w:ind w:left="720"/>
      <w:contextualSpacing/>
    </w:pPr>
  </w:style>
  <w:style w:type="paragraph" w:styleId="Quote">
    <w:name w:val="Quote"/>
    <w:basedOn w:val="Normal"/>
    <w:next w:val="Normal"/>
    <w:link w:val="QuoteChar"/>
    <w:uiPriority w:val="29"/>
    <w:qFormat/>
    <w:rsid w:val="0055199E"/>
    <w:pPr>
      <w:spacing w:before="160"/>
      <w:ind w:left="720" w:right="720"/>
    </w:pPr>
    <w:rPr>
      <w:rFonts w:asciiTheme="minorHAnsi" w:hAnsiTheme="minorHAnsi" w:cstheme="minorBidi"/>
      <w:i/>
      <w:iCs/>
      <w:color w:val="404040" w:themeColor="text1" w:themeTint="BF"/>
      <w:sz w:val="20"/>
    </w:rPr>
  </w:style>
  <w:style w:type="character" w:customStyle="1" w:styleId="QuoteChar">
    <w:name w:val="Quote Char"/>
    <w:basedOn w:val="DefaultParagraphFont"/>
    <w:link w:val="Quote"/>
    <w:uiPriority w:val="29"/>
    <w:rsid w:val="0055199E"/>
    <w:rPr>
      <w:i/>
      <w:iCs/>
      <w:color w:val="404040" w:themeColor="text1" w:themeTint="BF"/>
    </w:rPr>
  </w:style>
  <w:style w:type="paragraph" w:styleId="TOCHeading">
    <w:name w:val="TOC Heading"/>
    <w:basedOn w:val="Heading1"/>
    <w:next w:val="Normal"/>
    <w:uiPriority w:val="39"/>
    <w:semiHidden/>
    <w:unhideWhenUsed/>
    <w:qFormat/>
    <w:rsid w:val="0055199E"/>
    <w:pPr>
      <w:outlineLvl w:val="9"/>
    </w:pPr>
  </w:style>
  <w:style w:type="paragraph" w:styleId="BodyText">
    <w:name w:val="Body Text"/>
    <w:basedOn w:val="Normal"/>
    <w:link w:val="BodyTextChar"/>
    <w:uiPriority w:val="1"/>
    <w:qFormat/>
    <w:rsid w:val="00B41C62"/>
    <w:pPr>
      <w:ind w:left="873" w:hanging="360"/>
    </w:pPr>
    <w:rPr>
      <w:sz w:val="24"/>
      <w:szCs w:val="24"/>
    </w:rPr>
  </w:style>
  <w:style w:type="character" w:customStyle="1" w:styleId="BodyTextChar">
    <w:name w:val="Body Text Char"/>
    <w:basedOn w:val="DefaultParagraphFont"/>
    <w:link w:val="BodyText"/>
    <w:uiPriority w:val="1"/>
    <w:rsid w:val="00B41C62"/>
    <w:rPr>
      <w:rFonts w:ascii="Arial" w:eastAsia="Arial" w:hAnsi="Arial" w:cs="Arial"/>
      <w:kern w:val="0"/>
      <w:sz w:val="24"/>
      <w:szCs w:val="24"/>
      <w:lang w:val="en-US" w:eastAsia="en-US" w:bidi="en-US"/>
    </w:rPr>
  </w:style>
  <w:style w:type="paragraph" w:styleId="Header">
    <w:name w:val="header"/>
    <w:basedOn w:val="Normal"/>
    <w:link w:val="HeaderChar"/>
    <w:uiPriority w:val="99"/>
    <w:unhideWhenUsed/>
    <w:rsid w:val="00B42ECA"/>
    <w:pPr>
      <w:tabs>
        <w:tab w:val="center" w:pos="4513"/>
        <w:tab w:val="right" w:pos="9026"/>
      </w:tabs>
    </w:pPr>
  </w:style>
  <w:style w:type="character" w:customStyle="1" w:styleId="HeaderChar">
    <w:name w:val="Header Char"/>
    <w:basedOn w:val="DefaultParagraphFont"/>
    <w:link w:val="Header"/>
    <w:uiPriority w:val="99"/>
    <w:rsid w:val="00B42ECA"/>
    <w:rPr>
      <w:rFonts w:ascii="Arial" w:eastAsia="Arial" w:hAnsi="Arial" w:cs="Arial"/>
      <w:kern w:val="0"/>
      <w:sz w:val="22"/>
      <w:szCs w:val="22"/>
      <w:lang w:val="en-US" w:eastAsia="en-US" w:bidi="en-US"/>
    </w:rPr>
  </w:style>
  <w:style w:type="paragraph" w:styleId="Footer">
    <w:name w:val="footer"/>
    <w:basedOn w:val="Normal"/>
    <w:link w:val="FooterChar"/>
    <w:uiPriority w:val="99"/>
    <w:unhideWhenUsed/>
    <w:rsid w:val="00B42ECA"/>
    <w:pPr>
      <w:tabs>
        <w:tab w:val="center" w:pos="4513"/>
        <w:tab w:val="right" w:pos="9026"/>
      </w:tabs>
    </w:pPr>
  </w:style>
  <w:style w:type="character" w:customStyle="1" w:styleId="FooterChar">
    <w:name w:val="Footer Char"/>
    <w:basedOn w:val="DefaultParagraphFont"/>
    <w:link w:val="Footer"/>
    <w:uiPriority w:val="99"/>
    <w:rsid w:val="00B42ECA"/>
    <w:rPr>
      <w:rFonts w:ascii="Arial" w:eastAsia="Arial" w:hAnsi="Arial" w:cs="Arial"/>
      <w:kern w:val="0"/>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ne25 branding">
      <a:dk1>
        <a:sysClr val="windowText" lastClr="000000"/>
      </a:dk1>
      <a:lt1>
        <a:sysClr val="window" lastClr="FFFFFF"/>
      </a:lt1>
      <a:dk2>
        <a:srgbClr val="7C8B94"/>
      </a:dk2>
      <a:lt2>
        <a:srgbClr val="ECEDED"/>
      </a:lt2>
      <a:accent1>
        <a:srgbClr val="E4136B"/>
      </a:accent1>
      <a:accent2>
        <a:srgbClr val="C71C6C"/>
      </a:accent2>
      <a:accent3>
        <a:srgbClr val="64EAED"/>
      </a:accent3>
      <a:accent4>
        <a:srgbClr val="4FE0D9"/>
      </a:accent4>
      <a:accent5>
        <a:srgbClr val="FFB160"/>
      </a:accent5>
      <a:accent6>
        <a:srgbClr val="FEDA52"/>
      </a:accent6>
      <a:hlink>
        <a:srgbClr val="76287A"/>
      </a:hlink>
      <a:folHlink>
        <a:srgbClr val="FF898F"/>
      </a:folHlink>
    </a:clrScheme>
    <a:fontScheme name="One25 branding">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4" ma:contentTypeDescription="Create a new document." ma:contentTypeScope="" ma:versionID="c04f1b9d2c0ed8a50e6e65f9c5eb650a">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90aedf2bb8da5d187b7d1c6dcc28fc11"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73f1e-6b54-4a9a-801f-00fda444e46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A0DD6-6397-4B96-9E9C-D87C9AB97368}">
  <ds:schemaRefs>
    <ds:schemaRef ds:uri="http://schemas.microsoft.com/office/2006/metadata/properties"/>
    <ds:schemaRef ds:uri="http://schemas.microsoft.com/office/infopath/2007/PartnerControls"/>
    <ds:schemaRef ds:uri="7250bca2-4219-4fa3-84a8-c17f65be524b"/>
    <ds:schemaRef ds:uri="51a95a19-5a99-403d-a86d-d04e6a0f5be1"/>
  </ds:schemaRefs>
</ds:datastoreItem>
</file>

<file path=customXml/itemProps2.xml><?xml version="1.0" encoding="utf-8"?>
<ds:datastoreItem xmlns:ds="http://schemas.openxmlformats.org/officeDocument/2006/customXml" ds:itemID="{3C7E508E-B6B5-4959-AB6E-784CE459505D}"/>
</file>

<file path=customXml/itemProps3.xml><?xml version="1.0" encoding="utf-8"?>
<ds:datastoreItem xmlns:ds="http://schemas.openxmlformats.org/officeDocument/2006/customXml" ds:itemID="{83F4413A-7585-455B-B40E-DBDF02017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Thurston</dc:creator>
  <cp:keywords/>
  <dc:description/>
  <cp:lastModifiedBy>Josie Thurston</cp:lastModifiedBy>
  <cp:revision>30</cp:revision>
  <dcterms:created xsi:type="dcterms:W3CDTF">2024-03-15T11:54:00Z</dcterms:created>
  <dcterms:modified xsi:type="dcterms:W3CDTF">2025-10-27T11:24:00Z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0x010100AB5B79DC51F4904089F5DB61046F7A93</vt:lpwstr>
  </property>
  <property fmtid="{D5CDD505-2E9C-101B-9397-08002B2CF9AE}" pid="3" name="MediaServiceImageTags">
    <vt:lpwstr/>
  </property>
</Properties>
</file>