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F05" w:rsidRPr="00F36F05" w:rsidRDefault="0086768B" w:rsidP="00F36F05">
      <w:pPr>
        <w:spacing w:after="0"/>
        <w:rPr>
          <w:rFonts w:ascii="Calibri" w:hAnsi="Calibri"/>
          <w:color w:val="006D3B"/>
          <w:sz w:val="30"/>
          <w:szCs w:val="30"/>
        </w:rPr>
      </w:pPr>
      <w:r>
        <w:rPr>
          <w:rFonts w:ascii="Open Sans" w:hAnsi="Open Sans" w:cs="Open Sans"/>
          <w:noProof/>
          <w:color w:val="006D3B"/>
          <w:sz w:val="36"/>
          <w:lang w:eastAsia="en-GB"/>
        </w:rPr>
        <w:drawing>
          <wp:anchor distT="0" distB="0" distL="114300" distR="114300" simplePos="0" relativeHeight="251659264" behindDoc="0" locked="0" layoutInCell="1" allowOverlap="1" wp14:anchorId="5DBD5B89" wp14:editId="446D7195">
            <wp:simplePos x="0" y="0"/>
            <wp:positionH relativeFrom="margin">
              <wp:posOffset>3630930</wp:posOffset>
            </wp:positionH>
            <wp:positionV relativeFrom="paragraph">
              <wp:posOffset>3810</wp:posOffset>
            </wp:positionV>
            <wp:extent cx="2420620" cy="1438275"/>
            <wp:effectExtent l="0" t="0" r="0" b="0"/>
            <wp:wrapThrough wrapText="bothSides">
              <wp:wrapPolygon edited="0">
                <wp:start x="2210" y="4291"/>
                <wp:lineTo x="1020" y="5722"/>
                <wp:lineTo x="170" y="7725"/>
                <wp:lineTo x="170" y="12302"/>
                <wp:lineTo x="4420" y="14019"/>
                <wp:lineTo x="1020" y="14019"/>
                <wp:lineTo x="1020" y="16593"/>
                <wp:lineTo x="20569" y="16593"/>
                <wp:lineTo x="20739" y="14591"/>
                <wp:lineTo x="18019" y="14019"/>
                <wp:lineTo x="17849" y="14019"/>
                <wp:lineTo x="21249" y="12588"/>
                <wp:lineTo x="21419" y="5436"/>
                <wp:lineTo x="20739" y="4864"/>
                <wp:lineTo x="16149" y="4291"/>
                <wp:lineTo x="2210" y="4291"/>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e25_colour 202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0620" cy="1438275"/>
                    </a:xfrm>
                    <a:prstGeom prst="rect">
                      <a:avLst/>
                    </a:prstGeom>
                  </pic:spPr>
                </pic:pic>
              </a:graphicData>
            </a:graphic>
            <wp14:sizeRelH relativeFrom="page">
              <wp14:pctWidth>0</wp14:pctWidth>
            </wp14:sizeRelH>
            <wp14:sizeRelV relativeFrom="page">
              <wp14:pctHeight>0</wp14:pctHeight>
            </wp14:sizeRelV>
          </wp:anchor>
        </w:drawing>
      </w:r>
      <w:r w:rsidR="00F36F05" w:rsidRPr="00F36F05">
        <w:rPr>
          <w:rFonts w:ascii="Calibri" w:hAnsi="Calibri"/>
          <w:noProof/>
          <w:color w:val="006D3B"/>
          <w:sz w:val="30"/>
          <w:szCs w:val="30"/>
          <w:lang w:eastAsia="en-GB"/>
        </w:rPr>
        <w:drawing>
          <wp:inline distT="0" distB="0" distL="0" distR="0" wp14:anchorId="20D91F4C" wp14:editId="44925B82">
            <wp:extent cx="1828800" cy="9955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use final logos_strapline below high r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0951" cy="1013056"/>
                    </a:xfrm>
                    <a:prstGeom prst="rect">
                      <a:avLst/>
                    </a:prstGeom>
                  </pic:spPr>
                </pic:pic>
              </a:graphicData>
            </a:graphic>
          </wp:inline>
        </w:drawing>
      </w:r>
      <w:r w:rsidR="00F36F05">
        <w:rPr>
          <w:rFonts w:ascii="Calibri" w:hAnsi="Calibri"/>
          <w:color w:val="006D3B"/>
          <w:sz w:val="30"/>
          <w:szCs w:val="30"/>
        </w:rPr>
        <w:tab/>
      </w:r>
      <w:r w:rsidR="00F36F05" w:rsidRPr="00F36F05">
        <w:rPr>
          <w:rFonts w:ascii="Calibri" w:hAnsi="Calibri"/>
          <w:color w:val="006D3B"/>
          <w:sz w:val="30"/>
          <w:szCs w:val="30"/>
        </w:rPr>
        <w:tab/>
      </w:r>
      <w:r w:rsidR="00F36F05" w:rsidRPr="00F36F05">
        <w:rPr>
          <w:rFonts w:ascii="Calibri" w:hAnsi="Calibri"/>
          <w:color w:val="006D3B"/>
          <w:sz w:val="30"/>
          <w:szCs w:val="30"/>
        </w:rPr>
        <w:tab/>
      </w:r>
      <w:r w:rsidR="00F36F05" w:rsidRPr="00F36F05">
        <w:rPr>
          <w:rFonts w:ascii="Calibri" w:hAnsi="Calibri"/>
          <w:color w:val="006D3B"/>
          <w:sz w:val="30"/>
          <w:szCs w:val="30"/>
        </w:rPr>
        <w:tab/>
      </w:r>
      <w:r w:rsidR="00F36F05" w:rsidRPr="00F36F05">
        <w:rPr>
          <w:rFonts w:ascii="Calibri" w:hAnsi="Calibri"/>
          <w:color w:val="006D3B"/>
          <w:sz w:val="30"/>
          <w:szCs w:val="30"/>
        </w:rPr>
        <w:tab/>
      </w:r>
    </w:p>
    <w:p w:rsidR="00515269" w:rsidRPr="0050500B" w:rsidRDefault="009051DF" w:rsidP="00933037">
      <w:pPr>
        <w:spacing w:before="140" w:after="140" w:line="240" w:lineRule="auto"/>
        <w:jc w:val="both"/>
        <w:rPr>
          <w:rFonts w:ascii="Open Sans" w:hAnsi="Open Sans" w:cs="Open Sans"/>
          <w:b/>
          <w:color w:val="006D3B"/>
          <w:sz w:val="30"/>
          <w:szCs w:val="30"/>
        </w:rPr>
      </w:pPr>
      <w:r w:rsidRPr="0050500B">
        <w:rPr>
          <w:rFonts w:ascii="Open Sans" w:hAnsi="Open Sans" w:cs="Open Sans"/>
          <w:b/>
          <w:color w:val="006D3B"/>
          <w:sz w:val="30"/>
          <w:szCs w:val="30"/>
        </w:rPr>
        <w:t>Temporary Pause</w:t>
      </w:r>
      <w:r w:rsidR="00515269" w:rsidRPr="0050500B">
        <w:rPr>
          <w:rFonts w:ascii="Open Sans" w:hAnsi="Open Sans" w:cs="Open Sans"/>
          <w:b/>
          <w:color w:val="006D3B"/>
          <w:sz w:val="30"/>
          <w:szCs w:val="30"/>
        </w:rPr>
        <w:t xml:space="preserve"> </w:t>
      </w:r>
      <w:r w:rsidR="006F659A" w:rsidRPr="0050500B">
        <w:rPr>
          <w:rFonts w:ascii="Open Sans" w:hAnsi="Open Sans" w:cs="Open Sans"/>
          <w:b/>
          <w:color w:val="006D3B"/>
          <w:sz w:val="30"/>
          <w:szCs w:val="30"/>
        </w:rPr>
        <w:t xml:space="preserve">Bristol </w:t>
      </w:r>
      <w:r w:rsidR="00515269" w:rsidRPr="0050500B">
        <w:rPr>
          <w:rFonts w:ascii="Open Sans" w:hAnsi="Open Sans" w:cs="Open Sans"/>
          <w:b/>
          <w:color w:val="006D3B"/>
          <w:sz w:val="30"/>
          <w:szCs w:val="30"/>
        </w:rPr>
        <w:t>Practice Lead</w:t>
      </w:r>
    </w:p>
    <w:p w:rsidR="009051DF" w:rsidRPr="0050500B" w:rsidRDefault="009051DF" w:rsidP="00933037">
      <w:pPr>
        <w:spacing w:before="140" w:after="140" w:line="240" w:lineRule="auto"/>
        <w:jc w:val="both"/>
        <w:rPr>
          <w:rFonts w:ascii="Open Sans" w:hAnsi="Open Sans" w:cs="Open Sans"/>
          <w:b/>
          <w:color w:val="006D3B"/>
          <w:sz w:val="30"/>
          <w:szCs w:val="30"/>
        </w:rPr>
      </w:pPr>
      <w:r w:rsidRPr="0050500B">
        <w:rPr>
          <w:rFonts w:ascii="Open Sans" w:hAnsi="Open Sans" w:cs="Open Sans"/>
          <w:b/>
          <w:color w:val="006D3B"/>
          <w:sz w:val="30"/>
          <w:szCs w:val="30"/>
        </w:rPr>
        <w:t xml:space="preserve">Full-Time 3 months </w:t>
      </w:r>
      <w:r w:rsidR="0050500B" w:rsidRPr="0050500B">
        <w:rPr>
          <w:rFonts w:ascii="Open Sans" w:hAnsi="Open Sans" w:cs="Open Sans"/>
          <w:b/>
          <w:color w:val="006D3B"/>
          <w:sz w:val="30"/>
          <w:szCs w:val="30"/>
        </w:rPr>
        <w:t xml:space="preserve">(possible extension) </w:t>
      </w:r>
    </w:p>
    <w:p w:rsidR="00B03E0C" w:rsidRPr="0050500B" w:rsidRDefault="00515269" w:rsidP="00933037">
      <w:pPr>
        <w:spacing w:before="140" w:after="140" w:line="240" w:lineRule="auto"/>
        <w:jc w:val="both"/>
        <w:rPr>
          <w:rFonts w:ascii="Open Sans" w:hAnsi="Open Sans" w:cs="Open Sans"/>
          <w:b/>
          <w:color w:val="060000"/>
          <w:sz w:val="24"/>
          <w:szCs w:val="24"/>
        </w:rPr>
      </w:pPr>
      <w:r w:rsidRPr="0050500B">
        <w:rPr>
          <w:rFonts w:ascii="Open Sans" w:hAnsi="Open Sans" w:cs="Open Sans"/>
          <w:b/>
          <w:color w:val="060000"/>
          <w:sz w:val="24"/>
          <w:szCs w:val="24"/>
        </w:rPr>
        <w:t xml:space="preserve">Are you an ambitious, creative and influential leader or practitioner who is passionate about reducing the number of children being removed into care by supporting women to bring about change in their lives? </w:t>
      </w:r>
    </w:p>
    <w:p w:rsidR="00515269" w:rsidRPr="0050500B" w:rsidRDefault="00515269" w:rsidP="00933037">
      <w:pPr>
        <w:spacing w:before="140" w:after="140" w:line="240" w:lineRule="auto"/>
        <w:jc w:val="both"/>
        <w:rPr>
          <w:rFonts w:ascii="Open Sans" w:hAnsi="Open Sans" w:cs="Open Sans"/>
          <w:sz w:val="24"/>
          <w:szCs w:val="24"/>
        </w:rPr>
      </w:pPr>
      <w:r w:rsidRPr="0050500B">
        <w:rPr>
          <w:rFonts w:ascii="Open Sans" w:hAnsi="Open Sans" w:cs="Open Sans"/>
          <w:sz w:val="24"/>
          <w:szCs w:val="24"/>
        </w:rPr>
        <w:t>Pause is a</w:t>
      </w:r>
      <w:r w:rsidR="006F659A" w:rsidRPr="0050500B">
        <w:rPr>
          <w:rFonts w:ascii="Open Sans" w:hAnsi="Open Sans" w:cs="Open Sans"/>
          <w:sz w:val="24"/>
          <w:szCs w:val="24"/>
        </w:rPr>
        <w:t xml:space="preserve"> national</w:t>
      </w:r>
      <w:r w:rsidRPr="0050500B">
        <w:rPr>
          <w:rFonts w:ascii="Open Sans" w:hAnsi="Open Sans" w:cs="Open Sans"/>
          <w:sz w:val="24"/>
          <w:szCs w:val="24"/>
        </w:rPr>
        <w:t xml:space="preserve"> independent organisation seeking to prevent the damaging consequences of thousands more children being taken into care each year</w:t>
      </w:r>
      <w:r w:rsidR="00602BF7" w:rsidRPr="0050500B">
        <w:rPr>
          <w:rFonts w:ascii="Open Sans" w:hAnsi="Open Sans" w:cs="Open Sans"/>
          <w:sz w:val="24"/>
          <w:szCs w:val="24"/>
        </w:rPr>
        <w:t xml:space="preserve"> by </w:t>
      </w:r>
      <w:r w:rsidRPr="0050500B">
        <w:rPr>
          <w:rFonts w:ascii="Open Sans" w:hAnsi="Open Sans" w:cs="Open Sans"/>
          <w:sz w:val="24"/>
          <w:szCs w:val="24"/>
        </w:rPr>
        <w:t>work</w:t>
      </w:r>
      <w:r w:rsidR="00602BF7" w:rsidRPr="0050500B">
        <w:rPr>
          <w:rFonts w:ascii="Open Sans" w:hAnsi="Open Sans" w:cs="Open Sans"/>
          <w:sz w:val="24"/>
          <w:szCs w:val="24"/>
        </w:rPr>
        <w:t xml:space="preserve">ing </w:t>
      </w:r>
      <w:r w:rsidRPr="0050500B">
        <w:rPr>
          <w:rFonts w:ascii="Open Sans" w:hAnsi="Open Sans" w:cs="Open Sans"/>
          <w:sz w:val="24"/>
          <w:szCs w:val="24"/>
        </w:rPr>
        <w:t>with women who have experienced</w:t>
      </w:r>
      <w:r w:rsidR="00933037">
        <w:rPr>
          <w:rFonts w:ascii="Open Sans" w:hAnsi="Open Sans" w:cs="Open Sans"/>
          <w:sz w:val="24"/>
          <w:szCs w:val="24"/>
        </w:rPr>
        <w:t>,</w:t>
      </w:r>
      <w:r w:rsidRPr="0050500B">
        <w:rPr>
          <w:rFonts w:ascii="Open Sans" w:hAnsi="Open Sans" w:cs="Open Sans"/>
          <w:sz w:val="24"/>
          <w:szCs w:val="24"/>
        </w:rPr>
        <w:t xml:space="preserve"> or are at risk of</w:t>
      </w:r>
      <w:r w:rsidR="00933037">
        <w:rPr>
          <w:rFonts w:ascii="Open Sans" w:hAnsi="Open Sans" w:cs="Open Sans"/>
          <w:sz w:val="24"/>
          <w:szCs w:val="24"/>
        </w:rPr>
        <w:t xml:space="preserve">, </w:t>
      </w:r>
      <w:r w:rsidRPr="0050500B">
        <w:rPr>
          <w:rFonts w:ascii="Open Sans" w:hAnsi="Open Sans" w:cs="Open Sans"/>
          <w:sz w:val="24"/>
          <w:szCs w:val="24"/>
        </w:rPr>
        <w:t>repeated pregnancies that result in children needing to be removed from their care.</w:t>
      </w:r>
      <w:r w:rsidR="00014ED7" w:rsidRPr="0050500B">
        <w:rPr>
          <w:rFonts w:ascii="Open Sans" w:hAnsi="Open Sans" w:cs="Open Sans"/>
          <w:sz w:val="24"/>
          <w:szCs w:val="24"/>
        </w:rPr>
        <w:t xml:space="preserve"> </w:t>
      </w:r>
      <w:r w:rsidR="00933037">
        <w:rPr>
          <w:rFonts w:ascii="Open Sans" w:hAnsi="Open Sans" w:cs="Open Sans"/>
          <w:sz w:val="24"/>
          <w:szCs w:val="24"/>
        </w:rPr>
        <w:t xml:space="preserve"> </w:t>
      </w:r>
      <w:r w:rsidRPr="0050500B">
        <w:rPr>
          <w:rFonts w:ascii="Open Sans" w:hAnsi="Open Sans" w:cs="Open Sans"/>
          <w:sz w:val="24"/>
          <w:szCs w:val="24"/>
        </w:rPr>
        <w:t>The programme gives women the chance to pause and take control over their lives, breaking a destructive cycle that causes both them and their children deep trauma, as well as reducing huge costs to society and the taxpayer.</w:t>
      </w:r>
      <w:r w:rsidR="00014ED7" w:rsidRPr="0050500B">
        <w:rPr>
          <w:rFonts w:ascii="Open Sans" w:hAnsi="Open Sans" w:cs="Open Sans"/>
          <w:sz w:val="24"/>
          <w:szCs w:val="24"/>
        </w:rPr>
        <w:t xml:space="preserve"> </w:t>
      </w:r>
      <w:r w:rsidR="00602BF7" w:rsidRPr="0050500B">
        <w:rPr>
          <w:rFonts w:ascii="Open Sans" w:hAnsi="Open Sans" w:cs="Open Sans"/>
          <w:sz w:val="24"/>
          <w:szCs w:val="24"/>
        </w:rPr>
        <w:t xml:space="preserve">Pause </w:t>
      </w:r>
      <w:r w:rsidR="009051DF" w:rsidRPr="0050500B">
        <w:rPr>
          <w:rFonts w:ascii="Open Sans" w:hAnsi="Open Sans" w:cs="Open Sans"/>
          <w:sz w:val="24"/>
          <w:szCs w:val="24"/>
        </w:rPr>
        <w:t xml:space="preserve">has set up </w:t>
      </w:r>
      <w:r w:rsidR="00B96DB3" w:rsidRPr="0050500B">
        <w:rPr>
          <w:rFonts w:ascii="Open Sans" w:hAnsi="Open Sans" w:cs="Open Sans"/>
          <w:sz w:val="24"/>
          <w:szCs w:val="24"/>
        </w:rPr>
        <w:t>programmes</w:t>
      </w:r>
      <w:r w:rsidR="00602BF7" w:rsidRPr="0050500B">
        <w:rPr>
          <w:rFonts w:ascii="Open Sans" w:hAnsi="Open Sans" w:cs="Open Sans"/>
          <w:sz w:val="24"/>
          <w:szCs w:val="24"/>
        </w:rPr>
        <w:t xml:space="preserve"> </w:t>
      </w:r>
      <w:r w:rsidR="00B96DB3" w:rsidRPr="0050500B">
        <w:rPr>
          <w:rFonts w:ascii="Open Sans" w:hAnsi="Open Sans" w:cs="Open Sans"/>
          <w:sz w:val="24"/>
          <w:szCs w:val="24"/>
        </w:rPr>
        <w:t>a</w:t>
      </w:r>
      <w:r w:rsidR="00602BF7" w:rsidRPr="0050500B">
        <w:rPr>
          <w:rFonts w:ascii="Open Sans" w:hAnsi="Open Sans" w:cs="Open Sans"/>
          <w:sz w:val="24"/>
          <w:szCs w:val="24"/>
        </w:rPr>
        <w:t xml:space="preserve">round the country and One25 have secured funding to </w:t>
      </w:r>
      <w:r w:rsidR="009051DF" w:rsidRPr="0050500B">
        <w:rPr>
          <w:rFonts w:ascii="Open Sans" w:hAnsi="Open Sans" w:cs="Open Sans"/>
          <w:sz w:val="24"/>
          <w:szCs w:val="24"/>
        </w:rPr>
        <w:t>run their 3</w:t>
      </w:r>
      <w:r w:rsidR="009051DF" w:rsidRPr="0050500B">
        <w:rPr>
          <w:rFonts w:ascii="Open Sans" w:hAnsi="Open Sans" w:cs="Open Sans"/>
          <w:sz w:val="24"/>
          <w:szCs w:val="24"/>
          <w:vertAlign w:val="superscript"/>
        </w:rPr>
        <w:t>rd</w:t>
      </w:r>
      <w:r w:rsidR="009051DF" w:rsidRPr="0050500B">
        <w:rPr>
          <w:rFonts w:ascii="Open Sans" w:hAnsi="Open Sans" w:cs="Open Sans"/>
          <w:sz w:val="24"/>
          <w:szCs w:val="24"/>
        </w:rPr>
        <w:t xml:space="preserve"> </w:t>
      </w:r>
      <w:r w:rsidR="00602BF7" w:rsidRPr="0050500B">
        <w:rPr>
          <w:rFonts w:ascii="Open Sans" w:hAnsi="Open Sans" w:cs="Open Sans"/>
          <w:sz w:val="24"/>
          <w:szCs w:val="24"/>
        </w:rPr>
        <w:t>18</w:t>
      </w:r>
      <w:r w:rsidR="009B71D5" w:rsidRPr="0050500B">
        <w:rPr>
          <w:rFonts w:ascii="Open Sans" w:hAnsi="Open Sans" w:cs="Open Sans"/>
          <w:sz w:val="24"/>
          <w:szCs w:val="24"/>
        </w:rPr>
        <w:t>-</w:t>
      </w:r>
      <w:r w:rsidR="00602BF7" w:rsidRPr="0050500B">
        <w:rPr>
          <w:rFonts w:ascii="Open Sans" w:hAnsi="Open Sans" w:cs="Open Sans"/>
          <w:sz w:val="24"/>
          <w:szCs w:val="24"/>
        </w:rPr>
        <w:t>month pilot programme in Bristol.</w:t>
      </w:r>
    </w:p>
    <w:p w:rsidR="00515269" w:rsidRPr="0050500B" w:rsidRDefault="006F659A" w:rsidP="00933037">
      <w:pPr>
        <w:spacing w:before="140" w:after="140" w:line="240" w:lineRule="auto"/>
        <w:jc w:val="both"/>
        <w:rPr>
          <w:rFonts w:ascii="Open Sans" w:hAnsi="Open Sans" w:cs="Open Sans"/>
          <w:b/>
          <w:color w:val="006D3B"/>
          <w:sz w:val="24"/>
          <w:szCs w:val="24"/>
        </w:rPr>
      </w:pPr>
      <w:r w:rsidRPr="0050500B">
        <w:rPr>
          <w:rFonts w:ascii="Open Sans" w:hAnsi="Open Sans" w:cs="Open Sans"/>
          <w:b/>
          <w:color w:val="006D3B"/>
          <w:sz w:val="24"/>
          <w:szCs w:val="24"/>
        </w:rPr>
        <w:t xml:space="preserve">Practice Lead </w:t>
      </w:r>
      <w:r w:rsidR="00945EA9" w:rsidRPr="0050500B">
        <w:rPr>
          <w:rFonts w:ascii="Open Sans" w:hAnsi="Open Sans" w:cs="Open Sans"/>
          <w:b/>
          <w:color w:val="006D3B"/>
          <w:sz w:val="24"/>
          <w:szCs w:val="24"/>
        </w:rPr>
        <w:t>Role</w:t>
      </w:r>
    </w:p>
    <w:p w:rsidR="00515269" w:rsidRPr="0050500B" w:rsidRDefault="00945EA9" w:rsidP="00933037">
      <w:pPr>
        <w:spacing w:before="140" w:after="140" w:line="240" w:lineRule="auto"/>
        <w:jc w:val="both"/>
        <w:rPr>
          <w:rFonts w:ascii="Open Sans" w:eastAsia="Calibri" w:hAnsi="Open Sans" w:cs="Open Sans"/>
          <w:sz w:val="24"/>
          <w:szCs w:val="24"/>
        </w:rPr>
      </w:pPr>
      <w:r w:rsidRPr="0050500B">
        <w:rPr>
          <w:rFonts w:ascii="Open Sans" w:hAnsi="Open Sans" w:cs="Open Sans"/>
          <w:sz w:val="24"/>
          <w:szCs w:val="24"/>
        </w:rPr>
        <w:t>A</w:t>
      </w:r>
      <w:r w:rsidR="00515269" w:rsidRPr="0050500B">
        <w:rPr>
          <w:rFonts w:ascii="Open Sans" w:hAnsi="Open Sans" w:cs="Open Sans"/>
          <w:sz w:val="24"/>
          <w:szCs w:val="24"/>
        </w:rPr>
        <w:t xml:space="preserve">s a Pause </w:t>
      </w:r>
      <w:r w:rsidRPr="0050500B">
        <w:rPr>
          <w:rFonts w:ascii="Open Sans" w:hAnsi="Open Sans" w:cs="Open Sans"/>
          <w:sz w:val="24"/>
          <w:szCs w:val="24"/>
        </w:rPr>
        <w:t xml:space="preserve">Bristol </w:t>
      </w:r>
      <w:r w:rsidR="00515269" w:rsidRPr="0050500B">
        <w:rPr>
          <w:rFonts w:ascii="Open Sans" w:hAnsi="Open Sans" w:cs="Open Sans"/>
          <w:sz w:val="24"/>
          <w:szCs w:val="24"/>
        </w:rPr>
        <w:t xml:space="preserve">Practice Lead you will provide leadership to </w:t>
      </w:r>
      <w:r w:rsidRPr="0050500B">
        <w:rPr>
          <w:rFonts w:ascii="Open Sans" w:hAnsi="Open Sans" w:cs="Open Sans"/>
          <w:sz w:val="24"/>
          <w:szCs w:val="24"/>
        </w:rPr>
        <w:t xml:space="preserve">this exciting programme </w:t>
      </w:r>
      <w:r w:rsidR="00515269" w:rsidRPr="0050500B">
        <w:rPr>
          <w:rFonts w:ascii="Open Sans" w:hAnsi="Open Sans" w:cs="Open Sans"/>
          <w:sz w:val="24"/>
          <w:szCs w:val="24"/>
        </w:rPr>
        <w:t>to ensure the implementation and delivery of an integrated package of health, therapeutic and social support.</w:t>
      </w:r>
      <w:r w:rsidR="00906FA9" w:rsidRPr="0050500B">
        <w:rPr>
          <w:rFonts w:ascii="Open Sans" w:hAnsi="Open Sans" w:cs="Open Sans"/>
          <w:sz w:val="24"/>
          <w:szCs w:val="24"/>
        </w:rPr>
        <w:t xml:space="preserve"> </w:t>
      </w:r>
      <w:r w:rsidRPr="0050500B">
        <w:rPr>
          <w:rFonts w:ascii="Open Sans" w:hAnsi="Open Sans" w:cs="Open Sans"/>
          <w:sz w:val="24"/>
          <w:szCs w:val="24"/>
        </w:rPr>
        <w:t xml:space="preserve">You will lead </w:t>
      </w:r>
      <w:r w:rsidR="00515269" w:rsidRPr="0050500B">
        <w:rPr>
          <w:rFonts w:ascii="Open Sans" w:hAnsi="Open Sans" w:cs="Open Sans"/>
          <w:sz w:val="24"/>
          <w:szCs w:val="24"/>
        </w:rPr>
        <w:t xml:space="preserve">a small team, </w:t>
      </w:r>
      <w:r w:rsidR="00906FA9" w:rsidRPr="0050500B">
        <w:rPr>
          <w:rFonts w:ascii="Open Sans" w:hAnsi="Open Sans" w:cs="Open Sans"/>
          <w:sz w:val="24"/>
          <w:szCs w:val="24"/>
        </w:rPr>
        <w:t>working flexibly and collaboratively</w:t>
      </w:r>
      <w:r w:rsidR="00515269" w:rsidRPr="0050500B">
        <w:rPr>
          <w:rFonts w:ascii="Open Sans" w:hAnsi="Open Sans" w:cs="Open Sans"/>
          <w:sz w:val="24"/>
          <w:szCs w:val="24"/>
        </w:rPr>
        <w:t xml:space="preserve"> to improv</w:t>
      </w:r>
      <w:r w:rsidR="00906FA9" w:rsidRPr="0050500B">
        <w:rPr>
          <w:rFonts w:ascii="Open Sans" w:hAnsi="Open Sans" w:cs="Open Sans"/>
          <w:sz w:val="24"/>
          <w:szCs w:val="24"/>
        </w:rPr>
        <w:t>e</w:t>
      </w:r>
      <w:r w:rsidR="00515269" w:rsidRPr="0050500B">
        <w:rPr>
          <w:rFonts w:ascii="Open Sans" w:hAnsi="Open Sans" w:cs="Open Sans"/>
          <w:sz w:val="24"/>
          <w:szCs w:val="24"/>
        </w:rPr>
        <w:t xml:space="preserve"> outcomes for vulnerable and marginalised </w:t>
      </w:r>
      <w:r w:rsidR="00906FA9" w:rsidRPr="0050500B">
        <w:rPr>
          <w:rFonts w:ascii="Open Sans" w:hAnsi="Open Sans" w:cs="Open Sans"/>
          <w:sz w:val="24"/>
          <w:szCs w:val="24"/>
        </w:rPr>
        <w:t>women</w:t>
      </w:r>
      <w:r w:rsidRPr="0050500B">
        <w:rPr>
          <w:rFonts w:ascii="Open Sans" w:hAnsi="Open Sans" w:cs="Open Sans"/>
          <w:sz w:val="24"/>
          <w:szCs w:val="24"/>
        </w:rPr>
        <w:t>.</w:t>
      </w:r>
      <w:r w:rsidR="00014ED7" w:rsidRPr="0050500B">
        <w:rPr>
          <w:rFonts w:ascii="Open Sans" w:hAnsi="Open Sans" w:cs="Open Sans"/>
          <w:sz w:val="24"/>
          <w:szCs w:val="24"/>
        </w:rPr>
        <w:t xml:space="preserve"> </w:t>
      </w:r>
      <w:r w:rsidRPr="0050500B">
        <w:rPr>
          <w:rFonts w:ascii="Open Sans" w:hAnsi="Open Sans" w:cs="Open Sans"/>
          <w:sz w:val="24"/>
          <w:szCs w:val="24"/>
        </w:rPr>
        <w:t>Y</w:t>
      </w:r>
      <w:r w:rsidR="00515269" w:rsidRPr="0050500B">
        <w:rPr>
          <w:rFonts w:ascii="Open Sans" w:eastAsia="Calibri" w:hAnsi="Open Sans" w:cs="Open Sans"/>
          <w:sz w:val="24"/>
          <w:szCs w:val="24"/>
        </w:rPr>
        <w:t>ou will be passionate about changing entrenched social issues, and will respond by ‘doing things differently’</w:t>
      </w:r>
      <w:r w:rsidR="00A44934" w:rsidRPr="0050500B">
        <w:rPr>
          <w:rFonts w:ascii="Open Sans" w:eastAsia="Calibri" w:hAnsi="Open Sans" w:cs="Open Sans"/>
          <w:sz w:val="24"/>
          <w:szCs w:val="24"/>
        </w:rPr>
        <w:t>.</w:t>
      </w:r>
    </w:p>
    <w:p w:rsidR="00A44934" w:rsidRPr="0050500B" w:rsidRDefault="00A44934" w:rsidP="00933037">
      <w:pPr>
        <w:spacing w:before="140" w:after="140" w:line="240" w:lineRule="auto"/>
        <w:jc w:val="both"/>
        <w:rPr>
          <w:rFonts w:ascii="Open Sans" w:eastAsia="Calibri" w:hAnsi="Open Sans" w:cs="Open Sans"/>
          <w:sz w:val="24"/>
          <w:szCs w:val="24"/>
        </w:rPr>
      </w:pPr>
      <w:r w:rsidRPr="0050500B">
        <w:rPr>
          <w:rFonts w:ascii="Open Sans" w:eastAsia="Calibri" w:hAnsi="Open Sans" w:cs="Open Sans"/>
          <w:sz w:val="24"/>
          <w:szCs w:val="24"/>
        </w:rPr>
        <w:t xml:space="preserve">Please note: </w:t>
      </w:r>
      <w:r w:rsidR="009051DF" w:rsidRPr="0050500B">
        <w:rPr>
          <w:rFonts w:ascii="Open Sans" w:eastAsia="Calibri" w:hAnsi="Open Sans" w:cs="Open Sans"/>
          <w:sz w:val="24"/>
          <w:szCs w:val="24"/>
        </w:rPr>
        <w:t xml:space="preserve">we </w:t>
      </w:r>
      <w:r w:rsidR="0050500B">
        <w:rPr>
          <w:rFonts w:ascii="Open Sans" w:eastAsia="Calibri" w:hAnsi="Open Sans" w:cs="Open Sans"/>
          <w:sz w:val="24"/>
          <w:szCs w:val="24"/>
        </w:rPr>
        <w:t>may consider</w:t>
      </w:r>
      <w:r w:rsidR="009051DF" w:rsidRPr="0050500B">
        <w:rPr>
          <w:rFonts w:ascii="Open Sans" w:eastAsia="Calibri" w:hAnsi="Open Sans" w:cs="Open Sans"/>
          <w:sz w:val="24"/>
          <w:szCs w:val="24"/>
        </w:rPr>
        <w:t xml:space="preserve"> part-time application </w:t>
      </w:r>
      <w:r w:rsidR="0050500B" w:rsidRPr="0050500B">
        <w:rPr>
          <w:rFonts w:ascii="Open Sans" w:eastAsia="Calibri" w:hAnsi="Open Sans" w:cs="Open Sans"/>
          <w:sz w:val="24"/>
          <w:szCs w:val="24"/>
        </w:rPr>
        <w:t>(3</w:t>
      </w:r>
      <w:r w:rsidR="009051DF" w:rsidRPr="0050500B">
        <w:rPr>
          <w:rFonts w:ascii="Open Sans" w:eastAsia="Calibri" w:hAnsi="Open Sans" w:cs="Open Sans"/>
          <w:sz w:val="24"/>
          <w:szCs w:val="24"/>
        </w:rPr>
        <w:t xml:space="preserve"> days minimum), we would also consider </w:t>
      </w:r>
      <w:r w:rsidRPr="0050500B">
        <w:rPr>
          <w:rFonts w:ascii="Open Sans" w:eastAsia="Calibri" w:hAnsi="Open Sans" w:cs="Open Sans"/>
          <w:sz w:val="24"/>
          <w:szCs w:val="24"/>
        </w:rPr>
        <w:t>secondments from relevant partner agencies</w:t>
      </w:r>
      <w:r w:rsidR="00933037">
        <w:rPr>
          <w:rFonts w:ascii="Open Sans" w:eastAsia="Calibri" w:hAnsi="Open Sans" w:cs="Open Sans"/>
          <w:sz w:val="24"/>
          <w:szCs w:val="24"/>
        </w:rPr>
        <w:t xml:space="preserve">.  </w:t>
      </w:r>
      <w:r w:rsidRPr="0050500B">
        <w:rPr>
          <w:rFonts w:ascii="Open Sans" w:eastAsia="Calibri" w:hAnsi="Open Sans" w:cs="Open Sans"/>
          <w:sz w:val="24"/>
          <w:szCs w:val="24"/>
        </w:rPr>
        <w:t>This could be from Children's Services, Adult Services, Health, Probation, Mental Health Services, or other relevant voluntary services.</w:t>
      </w:r>
    </w:p>
    <w:p w:rsidR="00515269" w:rsidRPr="0050500B" w:rsidRDefault="00515269" w:rsidP="00933037">
      <w:pPr>
        <w:spacing w:before="140" w:after="140" w:line="240" w:lineRule="auto"/>
        <w:jc w:val="both"/>
        <w:rPr>
          <w:rFonts w:ascii="Open Sans" w:eastAsia="Calibri" w:hAnsi="Open Sans" w:cs="Open Sans"/>
          <w:sz w:val="24"/>
          <w:szCs w:val="24"/>
        </w:rPr>
      </w:pPr>
      <w:r w:rsidRPr="0050500B">
        <w:rPr>
          <w:rFonts w:ascii="Open Sans" w:eastAsia="Calibri" w:hAnsi="Open Sans" w:cs="Open Sans"/>
          <w:sz w:val="24"/>
          <w:szCs w:val="24"/>
        </w:rPr>
        <w:t>For more information</w:t>
      </w:r>
      <w:r w:rsidR="0086768B">
        <w:rPr>
          <w:rFonts w:ascii="Open Sans" w:eastAsia="Calibri" w:hAnsi="Open Sans" w:cs="Open Sans"/>
          <w:sz w:val="24"/>
          <w:szCs w:val="24"/>
        </w:rPr>
        <w:t xml:space="preserve"> and an application form</w:t>
      </w:r>
      <w:r w:rsidRPr="0050500B">
        <w:rPr>
          <w:rFonts w:ascii="Open Sans" w:eastAsia="Calibri" w:hAnsi="Open Sans" w:cs="Open Sans"/>
          <w:sz w:val="24"/>
          <w:szCs w:val="24"/>
        </w:rPr>
        <w:t xml:space="preserve"> please </w:t>
      </w:r>
      <w:r w:rsidR="00B03E0C" w:rsidRPr="0050500B">
        <w:rPr>
          <w:rFonts w:ascii="Open Sans" w:eastAsia="Calibri" w:hAnsi="Open Sans" w:cs="Open Sans"/>
          <w:sz w:val="24"/>
          <w:szCs w:val="24"/>
        </w:rPr>
        <w:t xml:space="preserve">see one25.org.uk/get-involved/jobs/ or </w:t>
      </w:r>
      <w:r w:rsidR="00933037">
        <w:rPr>
          <w:rFonts w:ascii="Open Sans" w:eastAsia="Calibri" w:hAnsi="Open Sans" w:cs="Open Sans"/>
          <w:sz w:val="24"/>
          <w:szCs w:val="24"/>
        </w:rPr>
        <w:t>email jobs@one25.org.uk</w:t>
      </w:r>
      <w:r w:rsidRPr="0050500B">
        <w:rPr>
          <w:rFonts w:ascii="Open Sans" w:eastAsia="Calibri" w:hAnsi="Open Sans" w:cs="Open Sans"/>
          <w:sz w:val="24"/>
          <w:szCs w:val="24"/>
        </w:rPr>
        <w:t>.</w:t>
      </w:r>
    </w:p>
    <w:p w:rsidR="00CD4E9F" w:rsidRPr="0050500B" w:rsidRDefault="00CD4E9F" w:rsidP="00933037">
      <w:pPr>
        <w:spacing w:before="140" w:after="140" w:line="240" w:lineRule="auto"/>
        <w:ind w:left="2160" w:hanging="2160"/>
        <w:jc w:val="both"/>
        <w:rPr>
          <w:rFonts w:ascii="Open Sans" w:eastAsia="Calibri" w:hAnsi="Open Sans" w:cs="Open Sans"/>
          <w:sz w:val="24"/>
          <w:szCs w:val="24"/>
        </w:rPr>
      </w:pPr>
      <w:r w:rsidRPr="0050500B">
        <w:rPr>
          <w:rFonts w:ascii="Open Sans" w:eastAsia="Calibri" w:hAnsi="Open Sans" w:cs="Open Sans"/>
          <w:b/>
          <w:sz w:val="24"/>
          <w:szCs w:val="24"/>
        </w:rPr>
        <w:t>Benefits:</w:t>
      </w:r>
      <w:r w:rsidRPr="0050500B">
        <w:rPr>
          <w:rFonts w:ascii="Open Sans" w:eastAsia="Calibri" w:hAnsi="Open Sans" w:cs="Open Sans"/>
          <w:sz w:val="24"/>
          <w:szCs w:val="24"/>
        </w:rPr>
        <w:tab/>
        <w:t>Generous leave (33 days</w:t>
      </w:r>
      <w:r w:rsidR="0050500B">
        <w:rPr>
          <w:rFonts w:ascii="Open Sans" w:eastAsia="Calibri" w:hAnsi="Open Sans" w:cs="Open Sans"/>
          <w:sz w:val="24"/>
          <w:szCs w:val="24"/>
        </w:rPr>
        <w:t xml:space="preserve"> annually</w:t>
      </w:r>
      <w:r w:rsidRPr="0050500B">
        <w:rPr>
          <w:rFonts w:ascii="Open Sans" w:eastAsia="Calibri" w:hAnsi="Open Sans" w:cs="Open Sans"/>
          <w:sz w:val="24"/>
          <w:szCs w:val="24"/>
        </w:rPr>
        <w:t xml:space="preserve"> including bank holidays) plus up to 13 additional days’ time off in lieu; flexible working hours; and great job satisfaction.</w:t>
      </w:r>
    </w:p>
    <w:p w:rsidR="00CD4E9F" w:rsidRPr="0050500B" w:rsidRDefault="00CD4E9F" w:rsidP="00933037">
      <w:pPr>
        <w:spacing w:before="140" w:after="140" w:line="240" w:lineRule="auto"/>
        <w:ind w:left="2160" w:hanging="2160"/>
        <w:jc w:val="both"/>
        <w:rPr>
          <w:rFonts w:ascii="Open Sans" w:eastAsia="Calibri" w:hAnsi="Open Sans" w:cs="Open Sans"/>
          <w:sz w:val="24"/>
          <w:szCs w:val="24"/>
        </w:rPr>
      </w:pPr>
      <w:r w:rsidRPr="0050500B">
        <w:rPr>
          <w:rFonts w:ascii="Open Sans" w:eastAsia="Calibri" w:hAnsi="Open Sans" w:cs="Open Sans"/>
          <w:b/>
          <w:sz w:val="24"/>
          <w:szCs w:val="24"/>
        </w:rPr>
        <w:t>Hours:</w:t>
      </w:r>
      <w:r w:rsidRPr="0050500B">
        <w:rPr>
          <w:rFonts w:ascii="Open Sans" w:eastAsia="Calibri" w:hAnsi="Open Sans" w:cs="Open Sans"/>
          <w:sz w:val="24"/>
          <w:szCs w:val="24"/>
        </w:rPr>
        <w:tab/>
        <w:t>37.5 hours a week over 5 days (including occasional evening and weekend commitments)</w:t>
      </w:r>
    </w:p>
    <w:p w:rsidR="00CD4E9F" w:rsidRPr="0050500B" w:rsidRDefault="00CD4E9F" w:rsidP="00933037">
      <w:pPr>
        <w:spacing w:before="140" w:after="140" w:line="240" w:lineRule="auto"/>
        <w:jc w:val="both"/>
        <w:rPr>
          <w:rFonts w:ascii="Open Sans" w:eastAsia="Calibri" w:hAnsi="Open Sans" w:cs="Open Sans"/>
          <w:sz w:val="24"/>
          <w:szCs w:val="24"/>
        </w:rPr>
      </w:pPr>
      <w:r w:rsidRPr="0050500B">
        <w:rPr>
          <w:rFonts w:ascii="Open Sans" w:eastAsia="Calibri" w:hAnsi="Open Sans" w:cs="Open Sans"/>
          <w:b/>
          <w:sz w:val="24"/>
          <w:szCs w:val="24"/>
        </w:rPr>
        <w:lastRenderedPageBreak/>
        <w:t>Salary:</w:t>
      </w:r>
      <w:r w:rsidRPr="0050500B">
        <w:rPr>
          <w:rFonts w:ascii="Open Sans" w:eastAsia="Calibri" w:hAnsi="Open Sans" w:cs="Open Sans"/>
          <w:sz w:val="24"/>
          <w:szCs w:val="24"/>
        </w:rPr>
        <w:t xml:space="preserve"> </w:t>
      </w:r>
      <w:r w:rsidRPr="0050500B">
        <w:rPr>
          <w:rFonts w:ascii="Open Sans" w:eastAsia="Calibri" w:hAnsi="Open Sans" w:cs="Open Sans"/>
          <w:sz w:val="24"/>
          <w:szCs w:val="24"/>
        </w:rPr>
        <w:tab/>
      </w:r>
      <w:r w:rsidR="00B03E0C" w:rsidRPr="0050500B">
        <w:rPr>
          <w:rFonts w:ascii="Open Sans" w:eastAsia="Calibri" w:hAnsi="Open Sans" w:cs="Open Sans"/>
          <w:sz w:val="24"/>
          <w:szCs w:val="24"/>
        </w:rPr>
        <w:tab/>
      </w:r>
      <w:r w:rsidR="00DC5484" w:rsidRPr="00DC5484">
        <w:rPr>
          <w:rFonts w:ascii="Open Sans" w:eastAsia="Calibri" w:hAnsi="Open Sans" w:cs="Open Sans"/>
          <w:sz w:val="24"/>
          <w:szCs w:val="24"/>
        </w:rPr>
        <w:t>£31,980</w:t>
      </w:r>
    </w:p>
    <w:p w:rsidR="00602BF7" w:rsidRDefault="00602BF7" w:rsidP="00933037">
      <w:pPr>
        <w:spacing w:before="140" w:after="140" w:line="240" w:lineRule="auto"/>
        <w:jc w:val="both"/>
        <w:rPr>
          <w:rFonts w:ascii="Open Sans" w:eastAsia="Calibri" w:hAnsi="Open Sans" w:cs="Open Sans"/>
          <w:sz w:val="24"/>
          <w:szCs w:val="24"/>
        </w:rPr>
      </w:pPr>
      <w:r w:rsidRPr="0050500B">
        <w:rPr>
          <w:rFonts w:ascii="Open Sans" w:eastAsia="Calibri" w:hAnsi="Open Sans" w:cs="Open Sans"/>
          <w:b/>
          <w:sz w:val="24"/>
          <w:szCs w:val="24"/>
        </w:rPr>
        <w:t>Contract:</w:t>
      </w:r>
      <w:r w:rsidRPr="0050500B">
        <w:rPr>
          <w:rFonts w:ascii="Open Sans" w:eastAsia="Calibri" w:hAnsi="Open Sans" w:cs="Open Sans"/>
          <w:sz w:val="24"/>
          <w:szCs w:val="24"/>
        </w:rPr>
        <w:tab/>
      </w:r>
      <w:r w:rsidR="00B03E0C" w:rsidRPr="0050500B">
        <w:rPr>
          <w:rFonts w:ascii="Open Sans" w:eastAsia="Calibri" w:hAnsi="Open Sans" w:cs="Open Sans"/>
          <w:sz w:val="24"/>
          <w:szCs w:val="24"/>
        </w:rPr>
        <w:tab/>
      </w:r>
      <w:r w:rsidR="009051DF" w:rsidRPr="0050500B">
        <w:rPr>
          <w:rFonts w:ascii="Open Sans" w:eastAsia="Calibri" w:hAnsi="Open Sans" w:cs="Open Sans"/>
          <w:sz w:val="24"/>
          <w:szCs w:val="24"/>
        </w:rPr>
        <w:t>3</w:t>
      </w:r>
      <w:r w:rsidRPr="0050500B">
        <w:rPr>
          <w:rFonts w:ascii="Open Sans" w:eastAsia="Calibri" w:hAnsi="Open Sans" w:cs="Open Sans"/>
          <w:sz w:val="24"/>
          <w:szCs w:val="24"/>
        </w:rPr>
        <w:t xml:space="preserve"> months</w:t>
      </w:r>
      <w:r w:rsidR="00014ED7" w:rsidRPr="0050500B">
        <w:rPr>
          <w:rFonts w:ascii="Open Sans" w:eastAsia="Calibri" w:hAnsi="Open Sans" w:cs="Open Sans"/>
          <w:sz w:val="24"/>
          <w:szCs w:val="24"/>
        </w:rPr>
        <w:t xml:space="preserve"> </w:t>
      </w:r>
      <w:r w:rsidR="009051DF" w:rsidRPr="0050500B">
        <w:rPr>
          <w:rFonts w:ascii="Open Sans" w:eastAsia="Calibri" w:hAnsi="Open Sans" w:cs="Open Sans"/>
          <w:sz w:val="24"/>
          <w:szCs w:val="24"/>
        </w:rPr>
        <w:t>in first instance to cover staff illness</w:t>
      </w:r>
    </w:p>
    <w:p w:rsidR="0086768B" w:rsidRPr="0050500B" w:rsidRDefault="0086768B" w:rsidP="00933037">
      <w:pPr>
        <w:spacing w:before="140" w:after="140" w:line="240" w:lineRule="auto"/>
        <w:jc w:val="both"/>
        <w:rPr>
          <w:rFonts w:ascii="Open Sans" w:eastAsia="Calibri" w:hAnsi="Open Sans" w:cs="Open Sans"/>
          <w:sz w:val="24"/>
          <w:szCs w:val="24"/>
        </w:rPr>
      </w:pPr>
      <w:r>
        <w:rPr>
          <w:rFonts w:ascii="Open Sans" w:eastAsia="Calibri" w:hAnsi="Open Sans" w:cs="Open Sans"/>
          <w:sz w:val="24"/>
          <w:szCs w:val="24"/>
        </w:rPr>
        <w:t>Apply by:</w:t>
      </w:r>
      <w:r>
        <w:rPr>
          <w:rFonts w:ascii="Open Sans" w:eastAsia="Calibri" w:hAnsi="Open Sans" w:cs="Open Sans"/>
          <w:sz w:val="24"/>
          <w:szCs w:val="24"/>
        </w:rPr>
        <w:tab/>
      </w:r>
      <w:r>
        <w:rPr>
          <w:rFonts w:ascii="Open Sans" w:eastAsia="Calibri" w:hAnsi="Open Sans" w:cs="Open Sans"/>
          <w:sz w:val="24"/>
          <w:szCs w:val="24"/>
        </w:rPr>
        <w:tab/>
        <w:t>Sending a completed application form to jobs@one25.org.uk</w:t>
      </w:r>
    </w:p>
    <w:p w:rsidR="00CD4E9F" w:rsidRPr="0050500B" w:rsidRDefault="0086768B" w:rsidP="00933037">
      <w:pPr>
        <w:spacing w:before="140" w:after="140" w:line="240" w:lineRule="auto"/>
        <w:ind w:left="2160" w:hanging="2160"/>
        <w:jc w:val="both"/>
        <w:rPr>
          <w:rFonts w:ascii="Open Sans" w:eastAsia="Calibri" w:hAnsi="Open Sans" w:cs="Open Sans"/>
          <w:sz w:val="24"/>
          <w:szCs w:val="24"/>
        </w:rPr>
      </w:pPr>
      <w:r>
        <w:rPr>
          <w:rFonts w:ascii="Open Sans" w:eastAsia="Calibri" w:hAnsi="Open Sans" w:cs="Open Sans"/>
          <w:b/>
          <w:sz w:val="24"/>
          <w:szCs w:val="24"/>
        </w:rPr>
        <w:t>Closing date</w:t>
      </w:r>
      <w:r w:rsidR="00CD4E9F" w:rsidRPr="0050500B">
        <w:rPr>
          <w:rFonts w:ascii="Open Sans" w:eastAsia="Calibri" w:hAnsi="Open Sans" w:cs="Open Sans"/>
          <w:b/>
          <w:sz w:val="24"/>
          <w:szCs w:val="24"/>
        </w:rPr>
        <w:t>:</w:t>
      </w:r>
      <w:r w:rsidR="00CD4E9F" w:rsidRPr="0050500B">
        <w:rPr>
          <w:rFonts w:ascii="Open Sans" w:eastAsia="Calibri" w:hAnsi="Open Sans" w:cs="Open Sans"/>
          <w:sz w:val="24"/>
          <w:szCs w:val="24"/>
        </w:rPr>
        <w:t xml:space="preserve"> </w:t>
      </w:r>
      <w:r w:rsidR="00CD4E9F" w:rsidRPr="0050500B">
        <w:rPr>
          <w:rFonts w:ascii="Open Sans" w:eastAsia="Calibri" w:hAnsi="Open Sans" w:cs="Open Sans"/>
          <w:sz w:val="24"/>
          <w:szCs w:val="24"/>
        </w:rPr>
        <w:tab/>
      </w:r>
      <w:r w:rsidR="009051DF" w:rsidRPr="0050500B">
        <w:rPr>
          <w:rFonts w:ascii="Open Sans" w:eastAsia="Calibri" w:hAnsi="Open Sans" w:cs="Open Sans"/>
          <w:sz w:val="24"/>
          <w:szCs w:val="24"/>
        </w:rPr>
        <w:t xml:space="preserve">Rolling applications – we will review and interview as we receive suitable applications. Please submit as soon as possible. </w:t>
      </w:r>
    </w:p>
    <w:p w:rsidR="001B2814" w:rsidRPr="0050500B" w:rsidRDefault="00CD4E9F" w:rsidP="00933037">
      <w:pPr>
        <w:spacing w:before="140" w:after="140" w:line="240" w:lineRule="auto"/>
        <w:jc w:val="both"/>
        <w:rPr>
          <w:rFonts w:ascii="Open Sans" w:hAnsi="Open Sans" w:cs="Open Sans"/>
          <w:sz w:val="24"/>
          <w:szCs w:val="24"/>
        </w:rPr>
      </w:pPr>
      <w:r w:rsidRPr="0050500B">
        <w:rPr>
          <w:rFonts w:ascii="Open Sans" w:eastAsia="Calibri" w:hAnsi="Open Sans" w:cs="Open Sans"/>
          <w:b/>
          <w:sz w:val="24"/>
          <w:szCs w:val="24"/>
        </w:rPr>
        <w:t>Interviews:</w:t>
      </w:r>
      <w:r w:rsidRPr="0050500B">
        <w:rPr>
          <w:rFonts w:ascii="Open Sans" w:eastAsia="Calibri" w:hAnsi="Open Sans" w:cs="Open Sans"/>
          <w:sz w:val="24"/>
          <w:szCs w:val="24"/>
        </w:rPr>
        <w:t xml:space="preserve"> </w:t>
      </w:r>
      <w:r w:rsidRPr="0050500B">
        <w:rPr>
          <w:rFonts w:ascii="Open Sans" w:eastAsia="Calibri" w:hAnsi="Open Sans" w:cs="Open Sans"/>
          <w:sz w:val="24"/>
          <w:szCs w:val="24"/>
        </w:rPr>
        <w:tab/>
      </w:r>
      <w:r w:rsidR="001B2814" w:rsidRPr="0050500B">
        <w:rPr>
          <w:rFonts w:ascii="Open Sans" w:eastAsia="Calibri" w:hAnsi="Open Sans" w:cs="Open Sans"/>
          <w:sz w:val="24"/>
          <w:szCs w:val="24"/>
        </w:rPr>
        <w:tab/>
      </w:r>
      <w:r w:rsidR="009051DF" w:rsidRPr="0050500B">
        <w:rPr>
          <w:rFonts w:ascii="Open Sans" w:hAnsi="Open Sans" w:cs="Open Sans"/>
          <w:sz w:val="24"/>
          <w:szCs w:val="24"/>
        </w:rPr>
        <w:t xml:space="preserve">To be scheduled with individuals if successful application. </w:t>
      </w:r>
    </w:p>
    <w:p w:rsidR="00CD4E9F" w:rsidRPr="0050500B" w:rsidRDefault="009B71D5" w:rsidP="00933037">
      <w:pPr>
        <w:spacing w:before="140" w:after="140" w:line="240" w:lineRule="auto"/>
        <w:jc w:val="both"/>
        <w:rPr>
          <w:rFonts w:ascii="Open Sans" w:eastAsia="Calibri" w:hAnsi="Open Sans" w:cs="Open Sans"/>
          <w:sz w:val="24"/>
          <w:szCs w:val="24"/>
        </w:rPr>
      </w:pPr>
      <w:r w:rsidRPr="0050500B">
        <w:rPr>
          <w:rFonts w:ascii="Open Sans" w:eastAsia="Calibri" w:hAnsi="Open Sans" w:cs="Open Sans"/>
          <w:b/>
          <w:sz w:val="24"/>
          <w:szCs w:val="24"/>
        </w:rPr>
        <w:t>Expected s</w:t>
      </w:r>
      <w:r w:rsidR="00CD4E9F" w:rsidRPr="0050500B">
        <w:rPr>
          <w:rFonts w:ascii="Open Sans" w:eastAsia="Calibri" w:hAnsi="Open Sans" w:cs="Open Sans"/>
          <w:b/>
          <w:sz w:val="24"/>
          <w:szCs w:val="24"/>
        </w:rPr>
        <w:t xml:space="preserve">tart </w:t>
      </w:r>
      <w:r w:rsidRPr="0050500B">
        <w:rPr>
          <w:rFonts w:ascii="Open Sans" w:eastAsia="Calibri" w:hAnsi="Open Sans" w:cs="Open Sans"/>
          <w:b/>
          <w:sz w:val="24"/>
          <w:szCs w:val="24"/>
        </w:rPr>
        <w:t>d</w:t>
      </w:r>
      <w:r w:rsidR="00CD4E9F" w:rsidRPr="0050500B">
        <w:rPr>
          <w:rFonts w:ascii="Open Sans" w:eastAsia="Calibri" w:hAnsi="Open Sans" w:cs="Open Sans"/>
          <w:b/>
          <w:sz w:val="24"/>
          <w:szCs w:val="24"/>
        </w:rPr>
        <w:t>ate:</w:t>
      </w:r>
      <w:r w:rsidR="00CD4E9F" w:rsidRPr="0050500B">
        <w:rPr>
          <w:rFonts w:ascii="Open Sans" w:eastAsia="Calibri" w:hAnsi="Open Sans" w:cs="Open Sans"/>
          <w:sz w:val="24"/>
          <w:szCs w:val="24"/>
        </w:rPr>
        <w:tab/>
      </w:r>
      <w:r w:rsidR="009051DF" w:rsidRPr="0050500B">
        <w:rPr>
          <w:rFonts w:ascii="Open Sans" w:eastAsia="Calibri" w:hAnsi="Open Sans" w:cs="Open Sans"/>
          <w:sz w:val="24"/>
          <w:szCs w:val="24"/>
        </w:rPr>
        <w:t>As soo</w:t>
      </w:r>
      <w:bookmarkStart w:id="0" w:name="_GoBack"/>
      <w:bookmarkEnd w:id="0"/>
      <w:r w:rsidR="009051DF" w:rsidRPr="0050500B">
        <w:rPr>
          <w:rFonts w:ascii="Open Sans" w:eastAsia="Calibri" w:hAnsi="Open Sans" w:cs="Open Sans"/>
          <w:sz w:val="24"/>
          <w:szCs w:val="24"/>
        </w:rPr>
        <w:t xml:space="preserve">n as possible </w:t>
      </w:r>
    </w:p>
    <w:sectPr w:rsidR="00CD4E9F" w:rsidRPr="0050500B" w:rsidSect="00933037">
      <w:pgSz w:w="12240" w:h="15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037" w:rsidRDefault="00933037" w:rsidP="00933037">
      <w:pPr>
        <w:spacing w:after="0" w:line="240" w:lineRule="auto"/>
      </w:pPr>
      <w:r>
        <w:separator/>
      </w:r>
    </w:p>
  </w:endnote>
  <w:endnote w:type="continuationSeparator" w:id="0">
    <w:p w:rsidR="00933037" w:rsidRDefault="00933037" w:rsidP="00933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037" w:rsidRDefault="00933037" w:rsidP="00933037">
      <w:pPr>
        <w:spacing w:after="0" w:line="240" w:lineRule="auto"/>
      </w:pPr>
      <w:r>
        <w:separator/>
      </w:r>
    </w:p>
  </w:footnote>
  <w:footnote w:type="continuationSeparator" w:id="0">
    <w:p w:rsidR="00933037" w:rsidRDefault="00933037" w:rsidP="00933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1E26"/>
    <w:multiLevelType w:val="hybridMultilevel"/>
    <w:tmpl w:val="A65EE6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82466"/>
    <w:multiLevelType w:val="hybridMultilevel"/>
    <w:tmpl w:val="27C8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69"/>
    <w:rsid w:val="00014ED7"/>
    <w:rsid w:val="000837F6"/>
    <w:rsid w:val="001B2814"/>
    <w:rsid w:val="0050500B"/>
    <w:rsid w:val="00515269"/>
    <w:rsid w:val="00602BF7"/>
    <w:rsid w:val="00655707"/>
    <w:rsid w:val="006F659A"/>
    <w:rsid w:val="0086768B"/>
    <w:rsid w:val="009051DF"/>
    <w:rsid w:val="00906FA9"/>
    <w:rsid w:val="00933037"/>
    <w:rsid w:val="00945EA9"/>
    <w:rsid w:val="009B71D5"/>
    <w:rsid w:val="00A44934"/>
    <w:rsid w:val="00A65BDE"/>
    <w:rsid w:val="00B03E0C"/>
    <w:rsid w:val="00B30FE9"/>
    <w:rsid w:val="00B96DB3"/>
    <w:rsid w:val="00BC0B9B"/>
    <w:rsid w:val="00C11C2D"/>
    <w:rsid w:val="00C27A01"/>
    <w:rsid w:val="00CD4E9F"/>
    <w:rsid w:val="00D27B0C"/>
    <w:rsid w:val="00DC5484"/>
    <w:rsid w:val="00E72618"/>
    <w:rsid w:val="00F36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B8CA4"/>
  <w15:chartTrackingRefBased/>
  <w15:docId w15:val="{FD1DA11D-F112-4FB1-9043-F707D4FDB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5152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269"/>
    <w:rPr>
      <w:rFonts w:asciiTheme="majorHAnsi" w:eastAsiaTheme="majorEastAsia" w:hAnsiTheme="majorHAnsi" w:cstheme="majorBidi"/>
      <w:color w:val="365F91" w:themeColor="accent1" w:themeShade="BF"/>
      <w:sz w:val="32"/>
      <w:szCs w:val="32"/>
      <w:lang w:val="en-GB"/>
    </w:rPr>
  </w:style>
  <w:style w:type="character" w:styleId="Hyperlink">
    <w:name w:val="Hyperlink"/>
    <w:basedOn w:val="DefaultParagraphFont"/>
    <w:uiPriority w:val="99"/>
    <w:unhideWhenUsed/>
    <w:rsid w:val="00515269"/>
    <w:rPr>
      <w:color w:val="0000FF" w:themeColor="hyperlink"/>
      <w:u w:val="single"/>
    </w:rPr>
  </w:style>
  <w:style w:type="paragraph" w:styleId="NoSpacing">
    <w:name w:val="No Spacing"/>
    <w:uiPriority w:val="1"/>
    <w:qFormat/>
    <w:rsid w:val="00515269"/>
    <w:pPr>
      <w:spacing w:after="0" w:line="240" w:lineRule="auto"/>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6557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5707"/>
    <w:rPr>
      <w:rFonts w:ascii="Segoe UI" w:hAnsi="Segoe UI" w:cs="Segoe UI"/>
      <w:sz w:val="18"/>
      <w:szCs w:val="18"/>
      <w:lang w:val="en-GB"/>
    </w:rPr>
  </w:style>
  <w:style w:type="paragraph" w:styleId="Header">
    <w:name w:val="header"/>
    <w:basedOn w:val="Normal"/>
    <w:link w:val="HeaderChar"/>
    <w:uiPriority w:val="99"/>
    <w:unhideWhenUsed/>
    <w:rsid w:val="009330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037"/>
    <w:rPr>
      <w:lang w:val="en-GB"/>
    </w:rPr>
  </w:style>
  <w:style w:type="paragraph" w:styleId="Footer">
    <w:name w:val="footer"/>
    <w:basedOn w:val="Normal"/>
    <w:link w:val="FooterChar"/>
    <w:uiPriority w:val="99"/>
    <w:unhideWhenUsed/>
    <w:rsid w:val="009330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037"/>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Whitaker</dc:creator>
  <cp:keywords/>
  <dc:description/>
  <cp:lastModifiedBy>Cassandra Barfield</cp:lastModifiedBy>
  <cp:revision>4</cp:revision>
  <cp:lastPrinted>2017-03-01T17:20:00Z</cp:lastPrinted>
  <dcterms:created xsi:type="dcterms:W3CDTF">2020-10-13T09:01:00Z</dcterms:created>
  <dcterms:modified xsi:type="dcterms:W3CDTF">2020-10-13T09:49:00Z</dcterms:modified>
</cp:coreProperties>
</file>